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C35D3">
      <w:pPr>
        <w:adjustRightInd w:val="0"/>
        <w:snapToGrid w:val="0"/>
        <w:spacing w:line="338" w:lineRule="auto"/>
        <w:jc w:val="left"/>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附件</w:t>
      </w:r>
      <w:r>
        <w:rPr>
          <w:rFonts w:hint="eastAsia" w:eastAsia="黑体" w:cs="Times New Roman"/>
          <w:b w:val="0"/>
          <w:bCs w:val="0"/>
          <w:sz w:val="32"/>
          <w:szCs w:val="32"/>
          <w:lang w:val="en-US" w:eastAsia="zh-CN"/>
        </w:rPr>
        <w:t>5</w:t>
      </w:r>
    </w:p>
    <w:p w14:paraId="033C2A8A">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陕西中医药大学2024年教师</w:t>
      </w:r>
      <w:r>
        <w:rPr>
          <w:rFonts w:hint="eastAsia" w:ascii="方正小标宋简体" w:hAnsi="方正小标宋简体" w:eastAsia="方正小标宋简体" w:cs="方正小标宋简体"/>
          <w:sz w:val="44"/>
          <w:szCs w:val="44"/>
        </w:rPr>
        <w:t>教学创新大赛</w:t>
      </w:r>
      <w:r>
        <w:rPr>
          <w:rFonts w:hint="eastAsia" w:ascii="方正小标宋简体" w:hAnsi="方正小标宋简体" w:eastAsia="方正小标宋简体" w:cs="方正小标宋简体"/>
          <w:sz w:val="44"/>
          <w:szCs w:val="44"/>
          <w:lang w:val="en-US" w:eastAsia="zh-CN"/>
        </w:rPr>
        <w:t>校</w:t>
      </w:r>
      <w:r>
        <w:rPr>
          <w:rFonts w:hint="eastAsia" w:ascii="方正小标宋简体" w:hAnsi="方正小标宋简体" w:eastAsia="方正小标宋简体" w:cs="方正小标宋简体"/>
          <w:sz w:val="44"/>
          <w:szCs w:val="44"/>
        </w:rPr>
        <w:t>级</w:t>
      </w:r>
      <w:r>
        <w:rPr>
          <w:rFonts w:hint="eastAsia" w:ascii="方正小标宋简体" w:hAnsi="方正小标宋简体" w:eastAsia="方正小标宋简体" w:cs="方正小标宋简体"/>
          <w:sz w:val="44"/>
          <w:szCs w:val="44"/>
          <w:lang w:val="en-US" w:eastAsia="zh-CN"/>
        </w:rPr>
        <w:t>决</w:t>
      </w:r>
      <w:r>
        <w:rPr>
          <w:rFonts w:hint="eastAsia" w:ascii="方正小标宋简体" w:hAnsi="方正小标宋简体" w:eastAsia="方正小标宋简体" w:cs="方正小标宋简体"/>
          <w:sz w:val="44"/>
          <w:szCs w:val="44"/>
        </w:rPr>
        <w:t>赛报名汇总表</w:t>
      </w:r>
    </w:p>
    <w:p w14:paraId="0A2EF319">
      <w:pPr>
        <w:rPr>
          <w:rFonts w:hint="eastAsia" w:cs="仿宋_GB2312"/>
        </w:rPr>
      </w:pPr>
      <w:r>
        <w:rPr>
          <w:rFonts w:hint="eastAsia" w:cs="仿宋_GB2312"/>
          <w:lang w:val="en-US" w:eastAsia="zh-CN"/>
        </w:rPr>
        <w:t>部门</w:t>
      </w:r>
      <w:r>
        <w:rPr>
          <w:rFonts w:hint="eastAsia" w:cs="仿宋_GB2312"/>
        </w:rPr>
        <w:t>（盖章）：</w:t>
      </w:r>
      <w:r>
        <w:rPr>
          <w:u w:val="single"/>
        </w:rPr>
        <w:t xml:space="preserve">                               </w:t>
      </w:r>
      <w:r>
        <w:t xml:space="preserve">                                    </w:t>
      </w:r>
      <w:r>
        <w:rPr>
          <w:rFonts w:hint="eastAsia"/>
        </w:rPr>
        <w:t xml:space="preserve">          </w:t>
      </w:r>
      <w:r>
        <w:t xml:space="preserve">            </w:t>
      </w:r>
      <w:r>
        <w:rPr>
          <w:rFonts w:hint="eastAsia" w:cs="仿宋_GB2312"/>
        </w:rPr>
        <w:t>填表日期：</w:t>
      </w:r>
      <w:r>
        <w:rPr>
          <w:u w:val="single"/>
        </w:rPr>
        <w:t xml:space="preserve">    </w:t>
      </w:r>
      <w:r>
        <w:rPr>
          <w:rFonts w:hint="eastAsia"/>
          <w:u w:val="single"/>
        </w:rPr>
        <w:t xml:space="preserve">  </w:t>
      </w:r>
      <w:r>
        <w:rPr>
          <w:u w:val="single"/>
        </w:rPr>
        <w:t xml:space="preserve"> </w:t>
      </w:r>
      <w:r>
        <w:rPr>
          <w:rFonts w:hint="eastAsia" w:cs="仿宋_GB2312"/>
        </w:rPr>
        <w:t>年</w:t>
      </w:r>
      <w:r>
        <w:rPr>
          <w:u w:val="single"/>
        </w:rPr>
        <w:t xml:space="preserve">     </w:t>
      </w:r>
      <w:r>
        <w:rPr>
          <w:rFonts w:hint="eastAsia" w:cs="仿宋_GB2312"/>
        </w:rPr>
        <w:t>月</w:t>
      </w:r>
      <w:r>
        <w:rPr>
          <w:u w:val="single"/>
        </w:rPr>
        <w:t xml:space="preserve">     </w:t>
      </w:r>
      <w:r>
        <w:rPr>
          <w:rFonts w:hint="eastAsia" w:cs="仿宋_GB2312"/>
        </w:rPr>
        <w:t>日</w:t>
      </w:r>
    </w:p>
    <w:p w14:paraId="4F8E9869">
      <w:pPr>
        <w:rPr>
          <w:sz w:val="10"/>
          <w:szCs w:val="10"/>
        </w:rPr>
      </w:pPr>
    </w:p>
    <w:tbl>
      <w:tblPr>
        <w:tblStyle w:val="5"/>
        <w:tblW w:w="145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7"/>
        <w:gridCol w:w="1736"/>
        <w:gridCol w:w="1819"/>
        <w:gridCol w:w="1038"/>
        <w:gridCol w:w="2543"/>
        <w:gridCol w:w="2863"/>
        <w:gridCol w:w="1878"/>
        <w:gridCol w:w="891"/>
      </w:tblGrid>
      <w:tr w14:paraId="20A0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827" w:type="dxa"/>
            <w:tcBorders>
              <w:top w:val="single" w:color="auto" w:sz="4" w:space="0"/>
              <w:left w:val="single" w:color="auto" w:sz="4" w:space="0"/>
              <w:bottom w:val="single" w:color="auto" w:sz="4" w:space="0"/>
              <w:right w:val="single" w:color="auto" w:sz="4" w:space="0"/>
            </w:tcBorders>
            <w:noWrap w:val="0"/>
            <w:vAlign w:val="center"/>
          </w:tcPr>
          <w:p w14:paraId="6930B35D">
            <w:pPr>
              <w:jc w:val="center"/>
            </w:pPr>
            <w:r>
              <w:rPr>
                <w:rFonts w:hint="eastAsia" w:cs="黑体"/>
              </w:rPr>
              <w:t>选手姓名</w:t>
            </w:r>
          </w:p>
        </w:tc>
        <w:tc>
          <w:tcPr>
            <w:tcW w:w="1736" w:type="dxa"/>
            <w:tcBorders>
              <w:top w:val="single" w:color="auto" w:sz="4" w:space="0"/>
              <w:left w:val="single" w:color="auto" w:sz="4" w:space="0"/>
              <w:bottom w:val="single" w:color="auto" w:sz="4" w:space="0"/>
              <w:right w:val="single" w:color="auto" w:sz="4" w:space="0"/>
            </w:tcBorders>
            <w:noWrap w:val="0"/>
            <w:vAlign w:val="center"/>
          </w:tcPr>
          <w:p w14:paraId="39357933">
            <w:pPr>
              <w:jc w:val="center"/>
            </w:pPr>
            <w:r>
              <w:rPr>
                <w:rFonts w:hint="eastAsia" w:cs="黑体"/>
              </w:rPr>
              <w:t>参赛组别</w:t>
            </w:r>
          </w:p>
        </w:tc>
        <w:tc>
          <w:tcPr>
            <w:tcW w:w="1819" w:type="dxa"/>
            <w:tcBorders>
              <w:top w:val="single" w:color="auto" w:sz="4" w:space="0"/>
              <w:left w:val="single" w:color="auto" w:sz="4" w:space="0"/>
              <w:bottom w:val="single" w:color="auto" w:sz="4" w:space="0"/>
              <w:right w:val="single" w:color="auto" w:sz="4" w:space="0"/>
            </w:tcBorders>
            <w:noWrap w:val="0"/>
            <w:vAlign w:val="center"/>
          </w:tcPr>
          <w:p w14:paraId="210703B6">
            <w:pPr>
              <w:jc w:val="center"/>
            </w:pPr>
            <w:r>
              <w:rPr>
                <w:rFonts w:hint="eastAsia" w:cs="黑体"/>
              </w:rPr>
              <w:t>出生年月</w:t>
            </w:r>
          </w:p>
        </w:tc>
        <w:tc>
          <w:tcPr>
            <w:tcW w:w="1038" w:type="dxa"/>
            <w:tcBorders>
              <w:top w:val="single" w:color="auto" w:sz="4" w:space="0"/>
              <w:left w:val="single" w:color="auto" w:sz="4" w:space="0"/>
              <w:bottom w:val="single" w:color="auto" w:sz="4" w:space="0"/>
              <w:right w:val="single" w:color="auto" w:sz="4" w:space="0"/>
            </w:tcBorders>
            <w:noWrap w:val="0"/>
            <w:vAlign w:val="center"/>
          </w:tcPr>
          <w:p w14:paraId="666614F2">
            <w:pPr>
              <w:jc w:val="center"/>
            </w:pPr>
            <w:r>
              <w:rPr>
                <w:rFonts w:hint="eastAsia" w:cs="黑体"/>
              </w:rPr>
              <w:t>职称</w:t>
            </w:r>
          </w:p>
        </w:tc>
        <w:tc>
          <w:tcPr>
            <w:tcW w:w="2543" w:type="dxa"/>
            <w:tcBorders>
              <w:top w:val="single" w:color="auto" w:sz="4" w:space="0"/>
              <w:left w:val="single" w:color="auto" w:sz="4" w:space="0"/>
              <w:bottom w:val="single" w:color="auto" w:sz="4" w:space="0"/>
              <w:right w:val="single" w:color="auto" w:sz="4" w:space="0"/>
            </w:tcBorders>
            <w:noWrap w:val="0"/>
            <w:vAlign w:val="center"/>
          </w:tcPr>
          <w:p w14:paraId="32093D42">
            <w:pPr>
              <w:jc w:val="center"/>
            </w:pPr>
            <w:r>
              <w:rPr>
                <w:rFonts w:hint="eastAsia" w:cs="黑体"/>
              </w:rPr>
              <w:t>参赛课程</w:t>
            </w:r>
          </w:p>
        </w:tc>
        <w:tc>
          <w:tcPr>
            <w:tcW w:w="2863" w:type="dxa"/>
            <w:tcBorders>
              <w:top w:val="single" w:color="auto" w:sz="4" w:space="0"/>
              <w:left w:val="single" w:color="auto" w:sz="4" w:space="0"/>
              <w:bottom w:val="single" w:color="auto" w:sz="4" w:space="0"/>
              <w:right w:val="single" w:color="auto" w:sz="4" w:space="0"/>
            </w:tcBorders>
            <w:noWrap w:val="0"/>
            <w:vAlign w:val="center"/>
          </w:tcPr>
          <w:p w14:paraId="053DEA23">
            <w:pPr>
              <w:jc w:val="center"/>
            </w:pPr>
            <w:r>
              <w:rPr>
                <w:rFonts w:hint="eastAsia" w:cs="黑体"/>
              </w:rPr>
              <w:t>联系方式（手机）</w:t>
            </w:r>
          </w:p>
        </w:tc>
        <w:tc>
          <w:tcPr>
            <w:tcW w:w="1878" w:type="dxa"/>
            <w:tcBorders>
              <w:top w:val="single" w:color="auto" w:sz="4" w:space="0"/>
              <w:left w:val="single" w:color="auto" w:sz="4" w:space="0"/>
              <w:bottom w:val="single" w:color="auto" w:sz="4" w:space="0"/>
              <w:right w:val="single" w:color="auto" w:sz="4" w:space="0"/>
            </w:tcBorders>
            <w:noWrap w:val="0"/>
            <w:vAlign w:val="center"/>
          </w:tcPr>
          <w:p w14:paraId="056730CD">
            <w:pPr>
              <w:jc w:val="center"/>
            </w:pPr>
            <w:r>
              <w:rPr>
                <w:rFonts w:hint="eastAsia" w:cs="黑体"/>
              </w:rPr>
              <w:t>电子邮箱</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752D9A63">
            <w:pPr>
              <w:jc w:val="center"/>
            </w:pPr>
            <w:r>
              <w:rPr>
                <w:rFonts w:hint="eastAsia" w:cs="黑体"/>
              </w:rPr>
              <w:t>备注</w:t>
            </w:r>
          </w:p>
        </w:tc>
      </w:tr>
      <w:tr w14:paraId="54C4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827" w:type="dxa"/>
            <w:tcBorders>
              <w:top w:val="single" w:color="auto" w:sz="4" w:space="0"/>
              <w:left w:val="single" w:color="auto" w:sz="4" w:space="0"/>
              <w:bottom w:val="single" w:color="auto" w:sz="4" w:space="0"/>
              <w:right w:val="single" w:color="auto" w:sz="4" w:space="0"/>
            </w:tcBorders>
            <w:noWrap w:val="0"/>
            <w:vAlign w:val="top"/>
          </w:tcPr>
          <w:p w14:paraId="378C0CC4">
            <w:pPr>
              <w:jc w:val="center"/>
            </w:pPr>
          </w:p>
        </w:tc>
        <w:tc>
          <w:tcPr>
            <w:tcW w:w="1736" w:type="dxa"/>
            <w:tcBorders>
              <w:top w:val="single" w:color="auto" w:sz="4" w:space="0"/>
              <w:left w:val="single" w:color="auto" w:sz="4" w:space="0"/>
              <w:bottom w:val="single" w:color="auto" w:sz="4" w:space="0"/>
              <w:right w:val="single" w:color="auto" w:sz="4" w:space="0"/>
            </w:tcBorders>
            <w:noWrap w:val="0"/>
            <w:vAlign w:val="top"/>
          </w:tcPr>
          <w:p w14:paraId="0A63278D">
            <w:pPr>
              <w:jc w:val="center"/>
            </w:pPr>
          </w:p>
        </w:tc>
        <w:tc>
          <w:tcPr>
            <w:tcW w:w="1819" w:type="dxa"/>
            <w:tcBorders>
              <w:top w:val="single" w:color="auto" w:sz="4" w:space="0"/>
              <w:left w:val="single" w:color="auto" w:sz="4" w:space="0"/>
              <w:bottom w:val="single" w:color="auto" w:sz="4" w:space="0"/>
              <w:right w:val="single" w:color="auto" w:sz="4" w:space="0"/>
            </w:tcBorders>
            <w:noWrap w:val="0"/>
            <w:vAlign w:val="top"/>
          </w:tcPr>
          <w:p w14:paraId="1A880414">
            <w:pPr>
              <w:jc w:val="center"/>
            </w:pPr>
          </w:p>
        </w:tc>
        <w:tc>
          <w:tcPr>
            <w:tcW w:w="1038" w:type="dxa"/>
            <w:tcBorders>
              <w:top w:val="single" w:color="auto" w:sz="4" w:space="0"/>
              <w:left w:val="single" w:color="auto" w:sz="4" w:space="0"/>
              <w:bottom w:val="single" w:color="auto" w:sz="4" w:space="0"/>
              <w:right w:val="single" w:color="auto" w:sz="4" w:space="0"/>
            </w:tcBorders>
            <w:noWrap w:val="0"/>
            <w:vAlign w:val="top"/>
          </w:tcPr>
          <w:p w14:paraId="199195B1">
            <w:pPr>
              <w:jc w:val="center"/>
            </w:pPr>
          </w:p>
        </w:tc>
        <w:tc>
          <w:tcPr>
            <w:tcW w:w="2543" w:type="dxa"/>
            <w:tcBorders>
              <w:top w:val="single" w:color="auto" w:sz="4" w:space="0"/>
              <w:left w:val="single" w:color="auto" w:sz="4" w:space="0"/>
              <w:bottom w:val="single" w:color="auto" w:sz="4" w:space="0"/>
              <w:right w:val="single" w:color="auto" w:sz="4" w:space="0"/>
            </w:tcBorders>
            <w:noWrap w:val="0"/>
            <w:vAlign w:val="center"/>
          </w:tcPr>
          <w:p w14:paraId="393EE4ED">
            <w:pPr>
              <w:jc w:val="left"/>
            </w:pPr>
          </w:p>
        </w:tc>
        <w:tc>
          <w:tcPr>
            <w:tcW w:w="2863" w:type="dxa"/>
            <w:tcBorders>
              <w:top w:val="single" w:color="auto" w:sz="4" w:space="0"/>
              <w:left w:val="single" w:color="auto" w:sz="4" w:space="0"/>
              <w:bottom w:val="single" w:color="auto" w:sz="4" w:space="0"/>
              <w:right w:val="single" w:color="auto" w:sz="4" w:space="0"/>
            </w:tcBorders>
            <w:noWrap w:val="0"/>
            <w:vAlign w:val="top"/>
          </w:tcPr>
          <w:p w14:paraId="681A0537">
            <w:pPr>
              <w:jc w:val="center"/>
            </w:pPr>
          </w:p>
        </w:tc>
        <w:tc>
          <w:tcPr>
            <w:tcW w:w="1878" w:type="dxa"/>
            <w:tcBorders>
              <w:top w:val="single" w:color="auto" w:sz="4" w:space="0"/>
              <w:left w:val="single" w:color="auto" w:sz="4" w:space="0"/>
              <w:bottom w:val="single" w:color="auto" w:sz="4" w:space="0"/>
              <w:right w:val="single" w:color="auto" w:sz="4" w:space="0"/>
            </w:tcBorders>
            <w:noWrap w:val="0"/>
            <w:vAlign w:val="top"/>
          </w:tcPr>
          <w:p w14:paraId="2311C84E">
            <w:pPr>
              <w:jc w:val="cente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0B9B40FD">
            <w:pPr>
              <w:jc w:val="center"/>
            </w:pPr>
          </w:p>
        </w:tc>
      </w:tr>
      <w:tr w14:paraId="6406B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827" w:type="dxa"/>
            <w:tcBorders>
              <w:top w:val="single" w:color="auto" w:sz="4" w:space="0"/>
              <w:left w:val="single" w:color="auto" w:sz="4" w:space="0"/>
              <w:bottom w:val="single" w:color="auto" w:sz="4" w:space="0"/>
              <w:right w:val="single" w:color="auto" w:sz="4" w:space="0"/>
            </w:tcBorders>
            <w:noWrap w:val="0"/>
            <w:vAlign w:val="top"/>
          </w:tcPr>
          <w:p w14:paraId="7BB97560">
            <w:pPr>
              <w:jc w:val="center"/>
            </w:pPr>
          </w:p>
        </w:tc>
        <w:tc>
          <w:tcPr>
            <w:tcW w:w="1736" w:type="dxa"/>
            <w:tcBorders>
              <w:top w:val="single" w:color="auto" w:sz="4" w:space="0"/>
              <w:left w:val="single" w:color="auto" w:sz="4" w:space="0"/>
              <w:bottom w:val="single" w:color="auto" w:sz="4" w:space="0"/>
              <w:right w:val="single" w:color="auto" w:sz="4" w:space="0"/>
            </w:tcBorders>
            <w:noWrap w:val="0"/>
            <w:vAlign w:val="top"/>
          </w:tcPr>
          <w:p w14:paraId="2B8CDCA4">
            <w:pPr>
              <w:jc w:val="center"/>
            </w:pPr>
          </w:p>
        </w:tc>
        <w:tc>
          <w:tcPr>
            <w:tcW w:w="1819" w:type="dxa"/>
            <w:tcBorders>
              <w:top w:val="single" w:color="auto" w:sz="4" w:space="0"/>
              <w:left w:val="single" w:color="auto" w:sz="4" w:space="0"/>
              <w:bottom w:val="single" w:color="auto" w:sz="4" w:space="0"/>
              <w:right w:val="single" w:color="auto" w:sz="4" w:space="0"/>
            </w:tcBorders>
            <w:noWrap w:val="0"/>
            <w:vAlign w:val="top"/>
          </w:tcPr>
          <w:p w14:paraId="5AFF442D">
            <w:pPr>
              <w:jc w:val="center"/>
            </w:pPr>
          </w:p>
        </w:tc>
        <w:tc>
          <w:tcPr>
            <w:tcW w:w="1038" w:type="dxa"/>
            <w:tcBorders>
              <w:top w:val="single" w:color="auto" w:sz="4" w:space="0"/>
              <w:left w:val="single" w:color="auto" w:sz="4" w:space="0"/>
              <w:bottom w:val="single" w:color="auto" w:sz="4" w:space="0"/>
              <w:right w:val="single" w:color="auto" w:sz="4" w:space="0"/>
            </w:tcBorders>
            <w:noWrap w:val="0"/>
            <w:vAlign w:val="top"/>
          </w:tcPr>
          <w:p w14:paraId="709E7D21">
            <w:pPr>
              <w:jc w:val="center"/>
            </w:pPr>
          </w:p>
        </w:tc>
        <w:tc>
          <w:tcPr>
            <w:tcW w:w="2543" w:type="dxa"/>
            <w:tcBorders>
              <w:top w:val="single" w:color="auto" w:sz="4" w:space="0"/>
              <w:left w:val="single" w:color="auto" w:sz="4" w:space="0"/>
              <w:bottom w:val="single" w:color="auto" w:sz="4" w:space="0"/>
              <w:right w:val="single" w:color="auto" w:sz="4" w:space="0"/>
            </w:tcBorders>
            <w:noWrap w:val="0"/>
            <w:vAlign w:val="center"/>
          </w:tcPr>
          <w:p w14:paraId="5AE14EB4">
            <w:pPr>
              <w:jc w:val="left"/>
            </w:pPr>
          </w:p>
        </w:tc>
        <w:tc>
          <w:tcPr>
            <w:tcW w:w="2863" w:type="dxa"/>
            <w:tcBorders>
              <w:top w:val="single" w:color="auto" w:sz="4" w:space="0"/>
              <w:left w:val="single" w:color="auto" w:sz="4" w:space="0"/>
              <w:bottom w:val="single" w:color="auto" w:sz="4" w:space="0"/>
              <w:right w:val="single" w:color="auto" w:sz="4" w:space="0"/>
            </w:tcBorders>
            <w:noWrap w:val="0"/>
            <w:vAlign w:val="top"/>
          </w:tcPr>
          <w:p w14:paraId="24EDA99F">
            <w:pPr>
              <w:jc w:val="center"/>
            </w:pPr>
          </w:p>
        </w:tc>
        <w:tc>
          <w:tcPr>
            <w:tcW w:w="1878" w:type="dxa"/>
            <w:tcBorders>
              <w:top w:val="single" w:color="auto" w:sz="4" w:space="0"/>
              <w:left w:val="single" w:color="auto" w:sz="4" w:space="0"/>
              <w:bottom w:val="single" w:color="auto" w:sz="4" w:space="0"/>
              <w:right w:val="single" w:color="auto" w:sz="4" w:space="0"/>
            </w:tcBorders>
            <w:noWrap w:val="0"/>
            <w:vAlign w:val="top"/>
          </w:tcPr>
          <w:p w14:paraId="3E14BB01">
            <w:pPr>
              <w:jc w:val="cente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683A73A7">
            <w:pPr>
              <w:jc w:val="center"/>
            </w:pPr>
          </w:p>
        </w:tc>
      </w:tr>
      <w:tr w14:paraId="0AA8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827" w:type="dxa"/>
            <w:tcBorders>
              <w:top w:val="single" w:color="auto" w:sz="4" w:space="0"/>
              <w:left w:val="single" w:color="auto" w:sz="4" w:space="0"/>
              <w:bottom w:val="single" w:color="auto" w:sz="4" w:space="0"/>
              <w:right w:val="single" w:color="auto" w:sz="4" w:space="0"/>
            </w:tcBorders>
            <w:noWrap w:val="0"/>
            <w:vAlign w:val="top"/>
          </w:tcPr>
          <w:p w14:paraId="352E5060">
            <w:pPr>
              <w:jc w:val="center"/>
            </w:pPr>
          </w:p>
        </w:tc>
        <w:tc>
          <w:tcPr>
            <w:tcW w:w="1736" w:type="dxa"/>
            <w:tcBorders>
              <w:top w:val="single" w:color="auto" w:sz="4" w:space="0"/>
              <w:left w:val="single" w:color="auto" w:sz="4" w:space="0"/>
              <w:bottom w:val="single" w:color="auto" w:sz="4" w:space="0"/>
              <w:right w:val="single" w:color="auto" w:sz="4" w:space="0"/>
            </w:tcBorders>
            <w:noWrap w:val="0"/>
            <w:vAlign w:val="top"/>
          </w:tcPr>
          <w:p w14:paraId="2BEABEF5">
            <w:pPr>
              <w:jc w:val="center"/>
            </w:pPr>
          </w:p>
        </w:tc>
        <w:tc>
          <w:tcPr>
            <w:tcW w:w="1819" w:type="dxa"/>
            <w:tcBorders>
              <w:top w:val="single" w:color="auto" w:sz="4" w:space="0"/>
              <w:left w:val="single" w:color="auto" w:sz="4" w:space="0"/>
              <w:bottom w:val="single" w:color="auto" w:sz="4" w:space="0"/>
              <w:right w:val="single" w:color="auto" w:sz="4" w:space="0"/>
            </w:tcBorders>
            <w:noWrap w:val="0"/>
            <w:vAlign w:val="top"/>
          </w:tcPr>
          <w:p w14:paraId="42A05D63">
            <w:pPr>
              <w:jc w:val="center"/>
            </w:pPr>
          </w:p>
        </w:tc>
        <w:tc>
          <w:tcPr>
            <w:tcW w:w="1038" w:type="dxa"/>
            <w:tcBorders>
              <w:top w:val="single" w:color="auto" w:sz="4" w:space="0"/>
              <w:left w:val="single" w:color="auto" w:sz="4" w:space="0"/>
              <w:bottom w:val="single" w:color="auto" w:sz="4" w:space="0"/>
              <w:right w:val="single" w:color="auto" w:sz="4" w:space="0"/>
            </w:tcBorders>
            <w:noWrap w:val="0"/>
            <w:vAlign w:val="top"/>
          </w:tcPr>
          <w:p w14:paraId="66AB9F3D">
            <w:pPr>
              <w:jc w:val="center"/>
            </w:pPr>
          </w:p>
        </w:tc>
        <w:tc>
          <w:tcPr>
            <w:tcW w:w="2543" w:type="dxa"/>
            <w:tcBorders>
              <w:top w:val="single" w:color="auto" w:sz="4" w:space="0"/>
              <w:left w:val="single" w:color="auto" w:sz="4" w:space="0"/>
              <w:bottom w:val="single" w:color="auto" w:sz="4" w:space="0"/>
              <w:right w:val="single" w:color="auto" w:sz="4" w:space="0"/>
            </w:tcBorders>
            <w:noWrap w:val="0"/>
            <w:vAlign w:val="center"/>
          </w:tcPr>
          <w:p w14:paraId="45D2BDCF">
            <w:pPr>
              <w:jc w:val="left"/>
            </w:pPr>
          </w:p>
        </w:tc>
        <w:tc>
          <w:tcPr>
            <w:tcW w:w="2863" w:type="dxa"/>
            <w:tcBorders>
              <w:top w:val="single" w:color="auto" w:sz="4" w:space="0"/>
              <w:left w:val="single" w:color="auto" w:sz="4" w:space="0"/>
              <w:bottom w:val="single" w:color="auto" w:sz="4" w:space="0"/>
              <w:right w:val="single" w:color="auto" w:sz="4" w:space="0"/>
            </w:tcBorders>
            <w:noWrap w:val="0"/>
            <w:vAlign w:val="top"/>
          </w:tcPr>
          <w:p w14:paraId="0574707C">
            <w:pPr>
              <w:jc w:val="center"/>
            </w:pPr>
          </w:p>
        </w:tc>
        <w:tc>
          <w:tcPr>
            <w:tcW w:w="1878" w:type="dxa"/>
            <w:tcBorders>
              <w:top w:val="single" w:color="auto" w:sz="4" w:space="0"/>
              <w:left w:val="single" w:color="auto" w:sz="4" w:space="0"/>
              <w:bottom w:val="single" w:color="auto" w:sz="4" w:space="0"/>
              <w:right w:val="single" w:color="auto" w:sz="4" w:space="0"/>
            </w:tcBorders>
            <w:noWrap w:val="0"/>
            <w:vAlign w:val="top"/>
          </w:tcPr>
          <w:p w14:paraId="68E7E549">
            <w:pPr>
              <w:jc w:val="cente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685FE9DF">
            <w:pPr>
              <w:jc w:val="center"/>
            </w:pPr>
          </w:p>
        </w:tc>
      </w:tr>
      <w:tr w14:paraId="58986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827" w:type="dxa"/>
            <w:tcBorders>
              <w:top w:val="single" w:color="auto" w:sz="4" w:space="0"/>
              <w:left w:val="single" w:color="auto" w:sz="4" w:space="0"/>
              <w:bottom w:val="single" w:color="auto" w:sz="4" w:space="0"/>
              <w:right w:val="single" w:color="auto" w:sz="4" w:space="0"/>
            </w:tcBorders>
            <w:noWrap w:val="0"/>
            <w:vAlign w:val="top"/>
          </w:tcPr>
          <w:p w14:paraId="5AB6177D">
            <w:pPr>
              <w:jc w:val="center"/>
            </w:pPr>
          </w:p>
        </w:tc>
        <w:tc>
          <w:tcPr>
            <w:tcW w:w="1736" w:type="dxa"/>
            <w:tcBorders>
              <w:top w:val="single" w:color="auto" w:sz="4" w:space="0"/>
              <w:left w:val="single" w:color="auto" w:sz="4" w:space="0"/>
              <w:bottom w:val="single" w:color="auto" w:sz="4" w:space="0"/>
              <w:right w:val="single" w:color="auto" w:sz="4" w:space="0"/>
            </w:tcBorders>
            <w:noWrap w:val="0"/>
            <w:vAlign w:val="top"/>
          </w:tcPr>
          <w:p w14:paraId="6F5690CE">
            <w:pPr>
              <w:jc w:val="center"/>
            </w:pPr>
          </w:p>
        </w:tc>
        <w:tc>
          <w:tcPr>
            <w:tcW w:w="1819" w:type="dxa"/>
            <w:tcBorders>
              <w:top w:val="single" w:color="auto" w:sz="4" w:space="0"/>
              <w:left w:val="single" w:color="auto" w:sz="4" w:space="0"/>
              <w:bottom w:val="single" w:color="auto" w:sz="4" w:space="0"/>
              <w:right w:val="single" w:color="auto" w:sz="4" w:space="0"/>
            </w:tcBorders>
            <w:noWrap w:val="0"/>
            <w:vAlign w:val="top"/>
          </w:tcPr>
          <w:p w14:paraId="4EEA9DD7">
            <w:pPr>
              <w:jc w:val="center"/>
            </w:pPr>
          </w:p>
        </w:tc>
        <w:tc>
          <w:tcPr>
            <w:tcW w:w="1038" w:type="dxa"/>
            <w:tcBorders>
              <w:top w:val="single" w:color="auto" w:sz="4" w:space="0"/>
              <w:left w:val="single" w:color="auto" w:sz="4" w:space="0"/>
              <w:bottom w:val="single" w:color="auto" w:sz="4" w:space="0"/>
              <w:right w:val="single" w:color="auto" w:sz="4" w:space="0"/>
            </w:tcBorders>
            <w:noWrap w:val="0"/>
            <w:vAlign w:val="top"/>
          </w:tcPr>
          <w:p w14:paraId="141EA5CD">
            <w:pPr>
              <w:jc w:val="center"/>
            </w:pPr>
          </w:p>
        </w:tc>
        <w:tc>
          <w:tcPr>
            <w:tcW w:w="2543" w:type="dxa"/>
            <w:tcBorders>
              <w:top w:val="single" w:color="auto" w:sz="4" w:space="0"/>
              <w:left w:val="single" w:color="auto" w:sz="4" w:space="0"/>
              <w:bottom w:val="single" w:color="auto" w:sz="4" w:space="0"/>
              <w:right w:val="single" w:color="auto" w:sz="4" w:space="0"/>
            </w:tcBorders>
            <w:noWrap w:val="0"/>
            <w:vAlign w:val="center"/>
          </w:tcPr>
          <w:p w14:paraId="44534747">
            <w:pPr>
              <w:jc w:val="left"/>
            </w:pPr>
          </w:p>
        </w:tc>
        <w:tc>
          <w:tcPr>
            <w:tcW w:w="2863" w:type="dxa"/>
            <w:tcBorders>
              <w:top w:val="single" w:color="auto" w:sz="4" w:space="0"/>
              <w:left w:val="single" w:color="auto" w:sz="4" w:space="0"/>
              <w:bottom w:val="single" w:color="auto" w:sz="4" w:space="0"/>
              <w:right w:val="single" w:color="auto" w:sz="4" w:space="0"/>
            </w:tcBorders>
            <w:noWrap w:val="0"/>
            <w:vAlign w:val="top"/>
          </w:tcPr>
          <w:p w14:paraId="755A8EA7">
            <w:pPr>
              <w:jc w:val="center"/>
            </w:pPr>
          </w:p>
        </w:tc>
        <w:tc>
          <w:tcPr>
            <w:tcW w:w="1878" w:type="dxa"/>
            <w:tcBorders>
              <w:top w:val="single" w:color="auto" w:sz="4" w:space="0"/>
              <w:left w:val="single" w:color="auto" w:sz="4" w:space="0"/>
              <w:bottom w:val="single" w:color="auto" w:sz="4" w:space="0"/>
              <w:right w:val="single" w:color="auto" w:sz="4" w:space="0"/>
            </w:tcBorders>
            <w:noWrap w:val="0"/>
            <w:vAlign w:val="top"/>
          </w:tcPr>
          <w:p w14:paraId="146C4C7F">
            <w:pPr>
              <w:jc w:val="cente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50E3014A">
            <w:pPr>
              <w:jc w:val="center"/>
            </w:pPr>
          </w:p>
        </w:tc>
      </w:tr>
      <w:tr w14:paraId="4A576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563" w:type="dxa"/>
            <w:gridSpan w:val="2"/>
            <w:tcBorders>
              <w:top w:val="single" w:color="auto" w:sz="4" w:space="0"/>
              <w:left w:val="single" w:color="auto" w:sz="4" w:space="0"/>
              <w:bottom w:val="single" w:color="auto" w:sz="4" w:space="0"/>
              <w:right w:val="single" w:color="auto" w:sz="4" w:space="0"/>
            </w:tcBorders>
            <w:noWrap w:val="0"/>
            <w:vAlign w:val="center"/>
          </w:tcPr>
          <w:p w14:paraId="39F7127B">
            <w:pPr>
              <w:jc w:val="center"/>
            </w:pPr>
            <w:r>
              <w:rPr>
                <w:rFonts w:hint="eastAsia" w:cs="黑体"/>
              </w:rPr>
              <w:t>填表人姓名及联系电话</w:t>
            </w:r>
          </w:p>
        </w:tc>
        <w:tc>
          <w:tcPr>
            <w:tcW w:w="11032" w:type="dxa"/>
            <w:gridSpan w:val="6"/>
            <w:tcBorders>
              <w:top w:val="single" w:color="auto" w:sz="4" w:space="0"/>
              <w:left w:val="single" w:color="auto" w:sz="4" w:space="0"/>
              <w:bottom w:val="single" w:color="auto" w:sz="4" w:space="0"/>
              <w:right w:val="single" w:color="auto" w:sz="4" w:space="0"/>
            </w:tcBorders>
            <w:noWrap w:val="0"/>
            <w:vAlign w:val="top"/>
          </w:tcPr>
          <w:p w14:paraId="5ACFB777">
            <w:pPr>
              <w:jc w:val="center"/>
            </w:pPr>
          </w:p>
        </w:tc>
      </w:tr>
    </w:tbl>
    <w:p w14:paraId="58FED1E3">
      <w:pPr>
        <w:rPr>
          <w:rFonts w:hint="eastAsia" w:cs="宋体"/>
        </w:rPr>
      </w:pPr>
    </w:p>
    <w:p w14:paraId="546C0F4B">
      <w:pPr>
        <w:pStyle w:val="3"/>
        <w:keepNext w:val="0"/>
        <w:keepLines w:val="0"/>
        <w:pageBreakBefore w:val="0"/>
        <w:kinsoku/>
        <w:wordWrap/>
        <w:overflowPunct/>
        <w:topLinePunct w:val="0"/>
        <w:autoSpaceDE w:val="0"/>
        <w:autoSpaceDN w:val="0"/>
        <w:bidi w:val="0"/>
        <w:adjustRightInd/>
        <w:snapToGrid/>
        <w:spacing w:line="240" w:lineRule="auto"/>
        <w:ind w:left="0" w:leftChars="0" w:right="0" w:firstLine="420" w:firstLineChars="200"/>
        <w:rPr>
          <w:rFonts w:hint="eastAsia" w:ascii="Times New Roman" w:hAnsi="Times New Roman" w:eastAsia="宋体" w:cs="宋体"/>
          <w:kern w:val="2"/>
          <w:sz w:val="21"/>
          <w:szCs w:val="21"/>
          <w:lang w:val="en-US" w:eastAsia="zh-CN" w:bidi="ar-SA"/>
        </w:rPr>
      </w:pPr>
      <w:r>
        <w:rPr>
          <w:rFonts w:hint="eastAsia" w:ascii="Times New Roman" w:hAnsi="Times New Roman" w:eastAsia="宋体" w:cs="宋体"/>
          <w:kern w:val="2"/>
          <w:sz w:val="21"/>
          <w:szCs w:val="21"/>
          <w:lang w:val="en-US" w:eastAsia="zh-CN" w:bidi="ar-SA"/>
        </w:rPr>
        <w:t>注：1. 参赛组别：校赛设新医科、新文科、基础课程、课程思政、产教融合</w:t>
      </w:r>
      <w:r>
        <w:rPr>
          <w:rFonts w:hint="eastAsia" w:ascii="Times New Roman" w:hAnsi="Times New Roman" w:eastAsia="宋体" w:cs="宋体"/>
          <w:kern w:val="2"/>
          <w:sz w:val="21"/>
          <w:szCs w:val="21"/>
          <w:lang w:val="en-US" w:eastAsia="zh-CN" w:bidi="ar-SA"/>
        </w:rPr>
        <w:t>5个组。</w:t>
      </w:r>
    </w:p>
    <w:p w14:paraId="0D04ABF6">
      <w:pPr>
        <w:numPr>
          <w:ilvl w:val="0"/>
          <w:numId w:val="1"/>
        </w:numPr>
        <w:ind w:firstLine="435"/>
      </w:pPr>
      <w:r>
        <w:rPr>
          <w:rFonts w:hint="eastAsia" w:cs="宋体"/>
        </w:rPr>
        <w:t>请于</w:t>
      </w:r>
      <w:r>
        <w:rPr>
          <w:rFonts w:hint="eastAsia"/>
          <w:lang w:val="en-US" w:eastAsia="zh-CN"/>
        </w:rPr>
        <w:t>9</w:t>
      </w:r>
      <w:r>
        <w:rPr>
          <w:rFonts w:hint="eastAsia" w:cs="宋体"/>
        </w:rPr>
        <w:t>月</w:t>
      </w:r>
      <w:r>
        <w:rPr>
          <w:rFonts w:hint="eastAsia"/>
          <w:lang w:val="en-US" w:eastAsia="zh-CN"/>
        </w:rPr>
        <w:t>18</w:t>
      </w:r>
      <w:r>
        <w:rPr>
          <w:rFonts w:hint="eastAsia" w:cs="宋体"/>
        </w:rPr>
        <w:t>日前将此表以</w:t>
      </w:r>
      <w:r>
        <w:t>excel</w:t>
      </w:r>
      <w:r>
        <w:rPr>
          <w:rFonts w:hint="eastAsia" w:cs="宋体"/>
        </w:rPr>
        <w:t>格式发送到</w:t>
      </w:r>
      <w:r>
        <w:rPr>
          <w:rFonts w:hint="eastAsia" w:cs="宋体"/>
          <w:lang w:val="en-US" w:eastAsia="zh-CN"/>
        </w:rPr>
        <w:t>邮箱</w:t>
      </w:r>
      <w:r>
        <w:rPr>
          <w:rFonts w:hint="eastAsia" w:cs="宋体"/>
          <w:lang w:val="en-US" w:eastAsia="zh-CN"/>
        </w:rPr>
        <w:fldChar w:fldCharType="begin"/>
      </w:r>
      <w:r>
        <w:rPr>
          <w:rFonts w:hint="eastAsia" w:cs="宋体"/>
          <w:lang w:val="en-US" w:eastAsia="zh-CN"/>
        </w:rPr>
        <w:instrText xml:space="preserve"> HYPERLINK "mailto:sntcmjxkjxk@126.com。" </w:instrText>
      </w:r>
      <w:r>
        <w:rPr>
          <w:rFonts w:hint="eastAsia" w:cs="宋体"/>
          <w:lang w:val="en-US" w:eastAsia="zh-CN"/>
        </w:rPr>
        <w:fldChar w:fldCharType="separate"/>
      </w:r>
      <w:r>
        <w:rPr>
          <w:rStyle w:val="7"/>
          <w:rFonts w:hint="eastAsia" w:cs="宋体"/>
          <w:lang w:val="en-US" w:eastAsia="zh-CN"/>
        </w:rPr>
        <w:t>sntcmjxkjxk@126.com。</w:t>
      </w:r>
      <w:r>
        <w:rPr>
          <w:rFonts w:hint="eastAsia" w:cs="宋体"/>
          <w:lang w:val="en-US" w:eastAsia="zh-CN"/>
        </w:rPr>
        <w:fldChar w:fldCharType="end"/>
      </w:r>
    </w:p>
    <w:p w14:paraId="5971B2A4">
      <w:pPr>
        <w:pStyle w:val="2"/>
        <w:sectPr>
          <w:pgSz w:w="16838" w:h="11906" w:orient="landscape"/>
          <w:pgMar w:top="1800" w:right="1440" w:bottom="1800" w:left="1440" w:header="851" w:footer="992" w:gutter="0"/>
          <w:cols w:space="425" w:num="1"/>
          <w:docGrid w:type="lines" w:linePitch="312" w:charSpace="0"/>
        </w:sectPr>
      </w:pPr>
      <w:bookmarkStart w:id="0" w:name="_GoBack"/>
      <w:bookmarkEnd w:id="0"/>
    </w:p>
    <w:p w14:paraId="3E10EFC9">
      <w:pPr>
        <w:autoSpaceDE/>
        <w:autoSpaceDN/>
        <w:adjustRightInd w:val="0"/>
        <w:snapToGrid w:val="0"/>
        <w:spacing w:line="338" w:lineRule="auto"/>
        <w:jc w:val="left"/>
        <w:rPr>
          <w:rFonts w:hint="eastAsia" w:ascii="黑体" w:hAnsi="黑体" w:eastAsia="黑体" w:cs="黑体"/>
          <w:b w:val="0"/>
          <w:bCs w:val="0"/>
          <w:kern w:val="2"/>
          <w:sz w:val="32"/>
          <w:szCs w:val="32"/>
          <w:lang w:val="en-US" w:eastAsia="zh-CN"/>
        </w:rPr>
      </w:pPr>
      <w:r>
        <w:rPr>
          <w:rFonts w:hint="eastAsia" w:ascii="黑体" w:hAnsi="黑体" w:eastAsia="黑体" w:cs="黑体"/>
          <w:b w:val="0"/>
          <w:bCs w:val="0"/>
          <w:kern w:val="2"/>
          <w:sz w:val="32"/>
          <w:szCs w:val="32"/>
          <w:lang w:val="en-US" w:eastAsia="zh-CN"/>
        </w:rPr>
        <w:t>附件 2</w:t>
      </w:r>
    </w:p>
    <w:p w14:paraId="641D3DA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sz w:val="32"/>
          <w:szCs w:val="32"/>
          <w:lang w:val="en-US" w:eastAsia="zh-CN"/>
        </w:rPr>
      </w:pPr>
      <w:r>
        <w:rPr>
          <w:rFonts w:hint="eastAsia" w:ascii="方正小标宋简体" w:hAnsi="方正小标宋简体" w:eastAsia="方正小标宋简体" w:cs="方正小标宋简体"/>
          <w:kern w:val="2"/>
          <w:sz w:val="36"/>
          <w:szCs w:val="36"/>
          <w:lang w:val="en-US" w:eastAsia="zh-CN"/>
        </w:rPr>
        <w:t>陕西中医药大学2024年教师教学创新大赛评分标准</w:t>
      </w:r>
    </w:p>
    <w:p w14:paraId="004AEB2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sz w:val="32"/>
          <w:szCs w:val="32"/>
          <w:lang w:val="en-US" w:eastAsia="zh-CN"/>
        </w:rPr>
      </w:pPr>
      <w:r>
        <w:rPr>
          <w:rFonts w:hint="eastAsia" w:ascii="微软雅黑" w:hAnsi="微软雅黑" w:eastAsia="微软雅黑" w:cs="微软雅黑"/>
          <w:sz w:val="32"/>
          <w:szCs w:val="32"/>
          <w:lang w:val="en-US" w:eastAsia="zh-CN"/>
        </w:rPr>
        <w:t>（“四新”组、基础课程组）</w:t>
      </w:r>
    </w:p>
    <w:p w14:paraId="372B6BDD">
      <w:pPr>
        <w:pStyle w:val="2"/>
        <w:rPr>
          <w:rFonts w:hint="eastAsia"/>
          <w:lang w:val="en-US" w:eastAsia="zh-CN"/>
        </w:rPr>
      </w:pPr>
    </w:p>
    <w:p w14:paraId="43E6C596">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一、课堂教学实录视频评分表（40分）</w:t>
      </w:r>
    </w:p>
    <w:tbl>
      <w:tblPr>
        <w:tblStyle w:val="5"/>
        <w:tblW w:w="9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8318"/>
      </w:tblGrid>
      <w:tr w14:paraId="6FDA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noWrap w:val="0"/>
            <w:vAlign w:val="center"/>
          </w:tcPr>
          <w:p w14:paraId="6DC4F556">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318" w:type="dxa"/>
            <w:noWrap w:val="0"/>
            <w:vAlign w:val="center"/>
          </w:tcPr>
          <w:p w14:paraId="03C5060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692D5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302" w:type="dxa"/>
            <w:noWrap w:val="0"/>
            <w:vAlign w:val="center"/>
          </w:tcPr>
          <w:p w14:paraId="60708576">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教学理念</w:t>
            </w:r>
          </w:p>
        </w:tc>
        <w:tc>
          <w:tcPr>
            <w:tcW w:w="8318" w:type="dxa"/>
            <w:noWrap w:val="0"/>
            <w:vAlign w:val="center"/>
          </w:tcPr>
          <w:p w14:paraId="78120974">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教学理念体现“学生中心”教育理念，体现立德树人思想，符合学科特色与课程要求；以“四新”建设为引领，推动教育教学改革、提高人才培养能力。</w:t>
            </w:r>
          </w:p>
        </w:tc>
      </w:tr>
      <w:tr w14:paraId="6ACA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302" w:type="dxa"/>
            <w:vMerge w:val="restart"/>
            <w:noWrap w:val="0"/>
            <w:vAlign w:val="center"/>
          </w:tcPr>
          <w:p w14:paraId="55092046">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教学内容</w:t>
            </w:r>
          </w:p>
        </w:tc>
        <w:tc>
          <w:tcPr>
            <w:tcW w:w="8318" w:type="dxa"/>
            <w:noWrap w:val="0"/>
            <w:vAlign w:val="center"/>
          </w:tcPr>
          <w:p w14:paraId="2C49E740">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教学内容有深度、广度，体现高阶性、创新性与挑战度；反映学科前沿，渗透专业思想，使用质量高的教学资源；充分体现“四新”建设的理念和成果。</w:t>
            </w:r>
          </w:p>
        </w:tc>
      </w:tr>
      <w:tr w14:paraId="7CBF2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302" w:type="dxa"/>
            <w:vMerge w:val="continue"/>
            <w:noWrap w:val="0"/>
            <w:vAlign w:val="center"/>
          </w:tcPr>
          <w:p w14:paraId="055C2FD6">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14AD868F">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rPr>
              <w:t>教学内容满足行业与社会需求，教学重、难点处理恰当，关注学生已有知识和经验，教学内容具有科学性。</w:t>
            </w:r>
          </w:p>
        </w:tc>
      </w:tr>
      <w:tr w14:paraId="2694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restart"/>
            <w:noWrap w:val="0"/>
            <w:vAlign w:val="center"/>
          </w:tcPr>
          <w:p w14:paraId="5A1B41D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课程思政</w:t>
            </w:r>
          </w:p>
        </w:tc>
        <w:tc>
          <w:tcPr>
            <w:tcW w:w="8318" w:type="dxa"/>
            <w:noWrap w:val="0"/>
            <w:vAlign w:val="center"/>
          </w:tcPr>
          <w:p w14:paraId="2EF3716A">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落实立德树人根本任务，将价值塑造、知识传授和能力培养融为一体，显性教育与隐性教育相统一，实现“三全育人”。</w:t>
            </w:r>
          </w:p>
        </w:tc>
      </w:tr>
      <w:tr w14:paraId="52F1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02" w:type="dxa"/>
            <w:vMerge w:val="continue"/>
            <w:noWrap w:val="0"/>
            <w:vAlign w:val="center"/>
          </w:tcPr>
          <w:p w14:paraId="0F578032">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0C884A3E">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结合所授课程特点、思维方法和价值理念，深挖课程思政元素，有机融入课程教学。</w:t>
            </w:r>
          </w:p>
        </w:tc>
      </w:tr>
      <w:tr w14:paraId="5ECF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302" w:type="dxa"/>
            <w:vMerge w:val="restart"/>
            <w:noWrap w:val="0"/>
            <w:vAlign w:val="center"/>
          </w:tcPr>
          <w:p w14:paraId="186E339D">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教学过程</w:t>
            </w:r>
          </w:p>
        </w:tc>
        <w:tc>
          <w:tcPr>
            <w:tcW w:w="8318" w:type="dxa"/>
            <w:noWrap w:val="0"/>
            <w:vAlign w:val="center"/>
          </w:tcPr>
          <w:p w14:paraId="19395B1C">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注重以学生为中心创新教学，体现教师主导、学生主体。</w:t>
            </w:r>
          </w:p>
        </w:tc>
      </w:tr>
      <w:tr w14:paraId="2096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continue"/>
            <w:noWrap w:val="0"/>
            <w:vAlign w:val="center"/>
          </w:tcPr>
          <w:p w14:paraId="0683CB15">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59FFE76E">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教学目标科学、准确，符合大纲要求、学科特点与学生实际，体现对知识、能力与思维等方面的要求。</w:t>
            </w:r>
          </w:p>
        </w:tc>
      </w:tr>
      <w:tr w14:paraId="5DE5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continue"/>
            <w:noWrap w:val="0"/>
            <w:vAlign w:val="center"/>
          </w:tcPr>
          <w:p w14:paraId="6366A76C">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38A4A660">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教学组织有序，教学过程安排合理；创新教学方法与策略，注重教学互动，启发学生思考及问题解决。</w:t>
            </w:r>
          </w:p>
        </w:tc>
      </w:tr>
      <w:tr w14:paraId="6F6D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302" w:type="dxa"/>
            <w:vMerge w:val="continue"/>
            <w:noWrap w:val="0"/>
            <w:vAlign w:val="center"/>
          </w:tcPr>
          <w:p w14:paraId="59E01F59">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12731E27">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rPr>
              <w:t>以信息技术创设教学环境，支持教学创新。</w:t>
            </w:r>
          </w:p>
        </w:tc>
      </w:tr>
      <w:tr w14:paraId="64420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continue"/>
            <w:noWrap w:val="0"/>
            <w:vAlign w:val="center"/>
          </w:tcPr>
          <w:p w14:paraId="49B16341">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17AA8361">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创新考核评价的内容和方式，</w:t>
            </w:r>
            <w:r>
              <w:rPr>
                <w:rFonts w:hint="eastAsia" w:asciiTheme="minorEastAsia" w:hAnsiTheme="minorEastAsia" w:eastAsiaTheme="minorEastAsia" w:cstheme="minorEastAsia"/>
                <w:snapToGrid w:val="0"/>
                <w:spacing w:val="0"/>
                <w:kern w:val="0"/>
              </w:rPr>
              <w:t>注重形成性评价与生成性问题的解决和应用。</w:t>
            </w:r>
          </w:p>
        </w:tc>
      </w:tr>
      <w:tr w14:paraId="7F841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302" w:type="dxa"/>
            <w:vMerge w:val="restart"/>
            <w:noWrap w:val="0"/>
            <w:vAlign w:val="center"/>
          </w:tcPr>
          <w:p w14:paraId="41EC0DC2">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教学效果</w:t>
            </w:r>
          </w:p>
        </w:tc>
        <w:tc>
          <w:tcPr>
            <w:tcW w:w="8318" w:type="dxa"/>
            <w:noWrap w:val="0"/>
            <w:vAlign w:val="center"/>
          </w:tcPr>
          <w:p w14:paraId="3215F962">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课堂讲授富有吸引力，课堂气氛融洽，学生思维活跃，深度参与课堂。</w:t>
            </w:r>
          </w:p>
        </w:tc>
      </w:tr>
      <w:tr w14:paraId="3E331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2" w:type="dxa"/>
            <w:vMerge w:val="continue"/>
            <w:noWrap w:val="0"/>
            <w:vAlign w:val="center"/>
          </w:tcPr>
          <w:p w14:paraId="0B25F211">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4038D82F">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学生知识、能力与思维得到发展，实现教学目标的达成。</w:t>
            </w:r>
          </w:p>
        </w:tc>
      </w:tr>
      <w:tr w14:paraId="4382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302" w:type="dxa"/>
            <w:vMerge w:val="continue"/>
            <w:noWrap w:val="0"/>
            <w:vAlign w:val="center"/>
          </w:tcPr>
          <w:p w14:paraId="16907BD5">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318" w:type="dxa"/>
            <w:noWrap w:val="0"/>
            <w:vAlign w:val="center"/>
          </w:tcPr>
          <w:p w14:paraId="02D2D3D5">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形成适合学科特色、学生特点的教学模式，具有较大借鉴和推广价值。</w:t>
            </w:r>
          </w:p>
        </w:tc>
      </w:tr>
      <w:tr w14:paraId="2FD3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302" w:type="dxa"/>
            <w:noWrap w:val="0"/>
            <w:vAlign w:val="center"/>
          </w:tcPr>
          <w:p w14:paraId="3DF59D68">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视频质量</w:t>
            </w:r>
          </w:p>
        </w:tc>
        <w:tc>
          <w:tcPr>
            <w:tcW w:w="8318" w:type="dxa"/>
            <w:noWrap w:val="0"/>
            <w:vAlign w:val="center"/>
          </w:tcPr>
          <w:p w14:paraId="7621FCBA">
            <w:pPr>
              <w:widowControl w:val="0"/>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教学视频清晰、流畅，能客观、真实反映教师和学生的教学过程常态。</w:t>
            </w:r>
          </w:p>
        </w:tc>
      </w:tr>
    </w:tbl>
    <w:p w14:paraId="39119382"/>
    <w:p w14:paraId="0B1C0B5A">
      <w:pPr>
        <w:rPr>
          <w:rFonts w:hint="eastAsia" w:ascii="Times New Roman" w:hAnsi="Times New Roman" w:eastAsia="黑体" w:cs="黑体"/>
          <w:bCs/>
          <w:color w:val="000000"/>
          <w:sz w:val="28"/>
          <w:szCs w:val="28"/>
          <w:lang w:bidi="en-US"/>
        </w:rPr>
      </w:pPr>
    </w:p>
    <w:p w14:paraId="692E229E">
      <w:pPr>
        <w:rPr>
          <w:rFonts w:hint="eastAsia" w:ascii="Times New Roman" w:hAnsi="Times New Roman" w:eastAsia="黑体" w:cs="黑体"/>
          <w:bCs/>
          <w:color w:val="000000"/>
          <w:sz w:val="28"/>
          <w:szCs w:val="28"/>
          <w:lang w:bidi="en-US"/>
        </w:rPr>
      </w:pPr>
    </w:p>
    <w:p w14:paraId="2FCD860B">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二、教学创新成果报告评分表（20分）</w:t>
      </w:r>
    </w:p>
    <w:tbl>
      <w:tblPr>
        <w:tblStyle w:val="5"/>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7821"/>
      </w:tblGrid>
      <w:tr w14:paraId="6C5B3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598" w:type="dxa"/>
            <w:noWrap w:val="0"/>
            <w:vAlign w:val="center"/>
          </w:tcPr>
          <w:p w14:paraId="3945F3C4">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7821" w:type="dxa"/>
            <w:noWrap w:val="0"/>
            <w:vAlign w:val="center"/>
          </w:tcPr>
          <w:p w14:paraId="60C47A4C">
            <w:pPr>
              <w:widowControl w:val="0"/>
              <w:adjustRightInd w:val="0"/>
              <w:snapToGrid w:val="0"/>
              <w:spacing w:line="240" w:lineRule="auto"/>
              <w:jc w:val="center"/>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0CE0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98" w:type="dxa"/>
            <w:noWrap w:val="0"/>
            <w:vAlign w:val="center"/>
          </w:tcPr>
          <w:p w14:paraId="6F3FB618">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有明确的</w:t>
            </w:r>
          </w:p>
          <w:p w14:paraId="0D50CCFF">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问题导向</w:t>
            </w:r>
          </w:p>
        </w:tc>
        <w:tc>
          <w:tcPr>
            <w:tcW w:w="7821" w:type="dxa"/>
            <w:noWrap w:val="0"/>
            <w:vAlign w:val="center"/>
          </w:tcPr>
          <w:p w14:paraId="47F9ACDC">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立足于课堂教学真实问题，能体现“以学生发展为中心”的理念，提出解决问题的思路与方案。</w:t>
            </w:r>
          </w:p>
        </w:tc>
      </w:tr>
      <w:tr w14:paraId="1810F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98" w:type="dxa"/>
            <w:noWrap w:val="0"/>
            <w:vAlign w:val="center"/>
          </w:tcPr>
          <w:p w14:paraId="47B30F2D">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有明显的</w:t>
            </w:r>
          </w:p>
          <w:p w14:paraId="243B3F07">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创新特色</w:t>
            </w:r>
          </w:p>
        </w:tc>
        <w:tc>
          <w:tcPr>
            <w:tcW w:w="7821" w:type="dxa"/>
            <w:noWrap w:val="0"/>
            <w:vAlign w:val="center"/>
          </w:tcPr>
          <w:p w14:paraId="5CEC95F0">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把“四新”建设要求贯穿到教学过程中，对教学目标、内容、方法、活动、评价等教学过程各环节分析全面、透彻，能够凸显教学创新点。</w:t>
            </w:r>
          </w:p>
        </w:tc>
      </w:tr>
      <w:tr w14:paraId="390A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98" w:type="dxa"/>
            <w:noWrap w:val="0"/>
            <w:vAlign w:val="center"/>
          </w:tcPr>
          <w:p w14:paraId="097752C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体现课程</w:t>
            </w:r>
          </w:p>
          <w:p w14:paraId="4916C3EF">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思政特色</w:t>
            </w:r>
          </w:p>
        </w:tc>
        <w:tc>
          <w:tcPr>
            <w:tcW w:w="7821" w:type="dxa"/>
            <w:noWrap w:val="0"/>
            <w:vAlign w:val="center"/>
          </w:tcPr>
          <w:p w14:paraId="7127B9B2">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概述在课程思政建设方面的特色、亮点和创新点，形成可供借鉴推广的经验做法。</w:t>
            </w:r>
          </w:p>
        </w:tc>
      </w:tr>
      <w:tr w14:paraId="0D95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598" w:type="dxa"/>
            <w:noWrap w:val="0"/>
            <w:vAlign w:val="center"/>
          </w:tcPr>
          <w:p w14:paraId="36AB9FA8">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关注技术</w:t>
            </w:r>
          </w:p>
          <w:p w14:paraId="7204FC9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应用于教学</w:t>
            </w:r>
          </w:p>
        </w:tc>
        <w:tc>
          <w:tcPr>
            <w:tcW w:w="7821" w:type="dxa"/>
            <w:noWrap w:val="0"/>
            <w:vAlign w:val="center"/>
          </w:tcPr>
          <w:p w14:paraId="563C5026">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能够把握新时代下学生学习特点，充分利用现代信息技术开展课程教学活动和学习评价。</w:t>
            </w:r>
          </w:p>
        </w:tc>
      </w:tr>
      <w:tr w14:paraId="32C1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598" w:type="dxa"/>
            <w:noWrap w:val="0"/>
            <w:vAlign w:val="center"/>
          </w:tcPr>
          <w:p w14:paraId="4F7D3CC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注重创新</w:t>
            </w:r>
          </w:p>
          <w:p w14:paraId="343DB919">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成果的辐射</w:t>
            </w:r>
          </w:p>
        </w:tc>
        <w:tc>
          <w:tcPr>
            <w:tcW w:w="7821" w:type="dxa"/>
            <w:noWrap w:val="0"/>
            <w:vAlign w:val="center"/>
          </w:tcPr>
          <w:p w14:paraId="4B5EB3F4">
            <w:pPr>
              <w:widowControl w:val="0"/>
              <w:adjustRightInd w:val="0"/>
              <w:snapToGrid w:val="0"/>
              <w:spacing w:line="240" w:lineRule="auto"/>
              <w:jc w:val="left"/>
              <w:rPr>
                <w:rFonts w:hint="eastAsia" w:asciiTheme="minorEastAsia" w:hAnsiTheme="minorEastAsia" w:eastAsiaTheme="minorEastAsia" w:cstheme="minorEastAsia"/>
                <w:b w:val="0"/>
                <w:bCs w:val="0"/>
                <w:snapToGrid w:val="0"/>
                <w:spacing w:val="0"/>
                <w:kern w:val="0"/>
                <w:lang w:eastAsia="en-US" w:bidi="en-US"/>
              </w:rPr>
            </w:pPr>
            <w:r>
              <w:rPr>
                <w:rFonts w:hint="eastAsia" w:asciiTheme="minorEastAsia" w:hAnsiTheme="minorEastAsia" w:eastAsiaTheme="minorEastAsia" w:cstheme="minorEastAsia"/>
                <w:b w:val="0"/>
                <w:bCs w:val="0"/>
                <w:snapToGrid w:val="0"/>
                <w:spacing w:val="0"/>
                <w:kern w:val="0"/>
                <w:lang w:eastAsia="en-US" w:bidi="en-US"/>
              </w:rPr>
              <w:t>能够对创新实践成效开展基于证据的有效分析与总结，形成具有较强辐射推广价值的教学新方法、新模式。</w:t>
            </w:r>
          </w:p>
        </w:tc>
      </w:tr>
    </w:tbl>
    <w:p w14:paraId="47BC9FE5">
      <w:pPr>
        <w:rPr>
          <w:rFonts w:hint="eastAsia" w:ascii="Times New Roman" w:hAnsi="Times New Roman" w:eastAsia="黑体" w:cs="黑体"/>
          <w:bCs/>
          <w:color w:val="000000"/>
          <w:sz w:val="28"/>
          <w:szCs w:val="28"/>
          <w:lang w:bidi="en-US"/>
        </w:rPr>
      </w:pPr>
    </w:p>
    <w:p w14:paraId="3292E697">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三、教学设计创新汇报评分表（40分）</w:t>
      </w:r>
    </w:p>
    <w:tbl>
      <w:tblPr>
        <w:tblStyle w:val="5"/>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7843"/>
      </w:tblGrid>
      <w:tr w14:paraId="31EF6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noWrap w:val="0"/>
            <w:vAlign w:val="center"/>
          </w:tcPr>
          <w:p w14:paraId="6002788B">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7843" w:type="dxa"/>
            <w:noWrap w:val="0"/>
            <w:vAlign w:val="center"/>
          </w:tcPr>
          <w:p w14:paraId="5F76B02B">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00F44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1557" w:type="dxa"/>
            <w:noWrap w:val="0"/>
            <w:vAlign w:val="center"/>
          </w:tcPr>
          <w:p w14:paraId="2B0AEFC5">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理念与目标</w:t>
            </w:r>
          </w:p>
        </w:tc>
        <w:tc>
          <w:tcPr>
            <w:tcW w:w="7843" w:type="dxa"/>
            <w:noWrap w:val="0"/>
            <w:vAlign w:val="center"/>
          </w:tcPr>
          <w:p w14:paraId="1CAE1D55">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程设计体现“以学生发展为中心”的理念，教学目标符合学科特点和学生实际；在各自学科领域推进“四新”建设，带动教学模式创新；体现对知识、能力与思维等方面的要求。教学目标清楚、具体，易于理解，便于实施，行为动词使用正确，阐述规范。</w:t>
            </w:r>
          </w:p>
        </w:tc>
      </w:tr>
      <w:tr w14:paraId="3485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restart"/>
            <w:noWrap w:val="0"/>
            <w:vAlign w:val="center"/>
          </w:tcPr>
          <w:p w14:paraId="46A7D8BF">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内容分析</w:t>
            </w:r>
          </w:p>
        </w:tc>
        <w:tc>
          <w:tcPr>
            <w:tcW w:w="7843" w:type="dxa"/>
            <w:noWrap w:val="0"/>
            <w:vAlign w:val="center"/>
          </w:tcPr>
          <w:p w14:paraId="793A3C63">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教学内容前后知识点关系、地位、作用描述准确，重点、难点分析清楚。</w:t>
            </w:r>
          </w:p>
        </w:tc>
      </w:tr>
      <w:tr w14:paraId="168B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continue"/>
            <w:noWrap w:val="0"/>
            <w:vAlign w:val="center"/>
          </w:tcPr>
          <w:p w14:paraId="6DE72A9C">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7843" w:type="dxa"/>
            <w:noWrap w:val="0"/>
            <w:vAlign w:val="center"/>
          </w:tcPr>
          <w:p w14:paraId="7EEC4914">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能够将教学内容与学科研究新进展、实践发展新经验、社会需求新变化相联系。</w:t>
            </w:r>
          </w:p>
        </w:tc>
      </w:tr>
      <w:tr w14:paraId="4EE4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noWrap w:val="0"/>
            <w:vAlign w:val="center"/>
          </w:tcPr>
          <w:p w14:paraId="72C2B76E">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学情分析</w:t>
            </w:r>
          </w:p>
        </w:tc>
        <w:tc>
          <w:tcPr>
            <w:tcW w:w="7843" w:type="dxa"/>
            <w:noWrap w:val="0"/>
            <w:vAlign w:val="center"/>
          </w:tcPr>
          <w:p w14:paraId="3B91ECCF">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学生认知特点和起点水平表述恰当，学习习惯和能力分析合理。</w:t>
            </w:r>
          </w:p>
        </w:tc>
      </w:tr>
      <w:tr w14:paraId="0FEE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noWrap w:val="0"/>
            <w:vAlign w:val="center"/>
          </w:tcPr>
          <w:p w14:paraId="660375F0">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课程思政</w:t>
            </w:r>
          </w:p>
        </w:tc>
        <w:tc>
          <w:tcPr>
            <w:tcW w:w="7843" w:type="dxa"/>
            <w:noWrap w:val="0"/>
            <w:vAlign w:val="center"/>
          </w:tcPr>
          <w:p w14:paraId="59D16E2B">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将思想政治教育与专业教育有机融合，引用典型教学案例举例说明，具有示范作用和推广价值。</w:t>
            </w:r>
          </w:p>
        </w:tc>
      </w:tr>
      <w:tr w14:paraId="5B8F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restart"/>
            <w:noWrap w:val="0"/>
            <w:vAlign w:val="center"/>
          </w:tcPr>
          <w:p w14:paraId="7D76DFDE">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过程与方法</w:t>
            </w:r>
          </w:p>
        </w:tc>
        <w:tc>
          <w:tcPr>
            <w:tcW w:w="7843" w:type="dxa"/>
            <w:noWrap w:val="0"/>
            <w:vAlign w:val="center"/>
          </w:tcPr>
          <w:p w14:paraId="44A890DD">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教学活动丰富多样，能体现各等级水平的知识、技能和情感价值目标。</w:t>
            </w:r>
          </w:p>
        </w:tc>
      </w:tr>
      <w:tr w14:paraId="4AC3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vMerge w:val="continue"/>
            <w:noWrap w:val="0"/>
            <w:vAlign w:val="center"/>
          </w:tcPr>
          <w:p w14:paraId="6157D02F">
            <w:pPr>
              <w:widowControl w:val="0"/>
              <w:adjustRightInd w:val="0"/>
              <w:snapToGrid w:val="0"/>
              <w:spacing w:line="240" w:lineRule="auto"/>
              <w:jc w:val="center"/>
              <w:rPr>
                <w:rFonts w:hint="eastAsia" w:asciiTheme="minorEastAsia" w:hAnsiTheme="minorEastAsia" w:eastAsiaTheme="minorEastAsia" w:cstheme="minorEastAsia"/>
                <w:snapToGrid w:val="0"/>
                <w:spacing w:val="0"/>
                <w:kern w:val="0"/>
                <w:lang w:bidi="en-US"/>
              </w:rPr>
            </w:pPr>
          </w:p>
        </w:tc>
        <w:tc>
          <w:tcPr>
            <w:tcW w:w="7843" w:type="dxa"/>
            <w:noWrap w:val="0"/>
            <w:vAlign w:val="center"/>
          </w:tcPr>
          <w:p w14:paraId="6A46002F">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能创造性地使用教材，内容充实精要，适合学生水平；结构合理，过渡自然，便于操作；理论联系实际，启发学生思考及问题解决。</w:t>
            </w:r>
          </w:p>
        </w:tc>
      </w:tr>
      <w:tr w14:paraId="38492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vMerge w:val="continue"/>
            <w:noWrap w:val="0"/>
            <w:vAlign w:val="center"/>
          </w:tcPr>
          <w:p w14:paraId="12B0D99E">
            <w:pPr>
              <w:widowControl w:val="0"/>
              <w:adjustRightInd w:val="0"/>
              <w:snapToGrid w:val="0"/>
              <w:spacing w:line="240" w:lineRule="auto"/>
              <w:jc w:val="center"/>
              <w:rPr>
                <w:rFonts w:hint="eastAsia" w:asciiTheme="minorEastAsia" w:hAnsiTheme="minorEastAsia" w:eastAsiaTheme="minorEastAsia" w:cstheme="minorEastAsia"/>
                <w:snapToGrid w:val="0"/>
                <w:spacing w:val="0"/>
                <w:kern w:val="0"/>
                <w:lang w:bidi="en-US"/>
              </w:rPr>
            </w:pPr>
          </w:p>
        </w:tc>
        <w:tc>
          <w:tcPr>
            <w:tcW w:w="7843" w:type="dxa"/>
            <w:noWrap w:val="0"/>
            <w:vAlign w:val="center"/>
          </w:tcPr>
          <w:p w14:paraId="3DFFBD9C">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能根据课程特点，用创新的教学策略、方法、技术解决课堂中存在的各种问题和困难；教学重点突出，难点把握准确。</w:t>
            </w:r>
          </w:p>
        </w:tc>
      </w:tr>
      <w:tr w14:paraId="7236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vMerge w:val="continue"/>
            <w:noWrap w:val="0"/>
            <w:vAlign w:val="center"/>
          </w:tcPr>
          <w:p w14:paraId="7E077E00">
            <w:pPr>
              <w:widowControl w:val="0"/>
              <w:adjustRightInd w:val="0"/>
              <w:snapToGrid w:val="0"/>
              <w:spacing w:line="240" w:lineRule="auto"/>
              <w:jc w:val="center"/>
              <w:rPr>
                <w:rFonts w:hint="eastAsia" w:asciiTheme="minorEastAsia" w:hAnsiTheme="minorEastAsia" w:eastAsiaTheme="minorEastAsia" w:cstheme="minorEastAsia"/>
                <w:snapToGrid w:val="0"/>
                <w:spacing w:val="0"/>
                <w:kern w:val="0"/>
                <w:lang w:bidi="en-US"/>
              </w:rPr>
            </w:pPr>
          </w:p>
        </w:tc>
        <w:tc>
          <w:tcPr>
            <w:tcW w:w="7843" w:type="dxa"/>
            <w:noWrap w:val="0"/>
            <w:vAlign w:val="center"/>
          </w:tcPr>
          <w:p w14:paraId="1FD4DB96">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合理选择与应用信息技术，创设教学环境，关注师生、生生互动，强调自主、合作、探究的学习。</w:t>
            </w:r>
          </w:p>
        </w:tc>
      </w:tr>
      <w:tr w14:paraId="7C74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restart"/>
            <w:noWrap w:val="0"/>
            <w:vAlign w:val="center"/>
          </w:tcPr>
          <w:p w14:paraId="19360D7E">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考评与反馈</w:t>
            </w:r>
          </w:p>
        </w:tc>
        <w:tc>
          <w:tcPr>
            <w:tcW w:w="7843" w:type="dxa"/>
            <w:noWrap w:val="0"/>
            <w:vAlign w:val="center"/>
          </w:tcPr>
          <w:p w14:paraId="7EC8C946">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采用多元评价方法，合理评价学生知识、能力与思维的发展。</w:t>
            </w:r>
          </w:p>
        </w:tc>
      </w:tr>
      <w:tr w14:paraId="71A3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57" w:type="dxa"/>
            <w:vMerge w:val="continue"/>
            <w:noWrap w:val="0"/>
            <w:vAlign w:val="center"/>
          </w:tcPr>
          <w:p w14:paraId="7A990DF1">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7843" w:type="dxa"/>
            <w:noWrap w:val="0"/>
            <w:vAlign w:val="center"/>
          </w:tcPr>
          <w:p w14:paraId="64A8185A">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过程性评价与终结性评价相结合，有适合学科、学生特点的评价规则与标准。</w:t>
            </w:r>
          </w:p>
        </w:tc>
      </w:tr>
      <w:tr w14:paraId="2824B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557" w:type="dxa"/>
            <w:noWrap w:val="0"/>
            <w:vAlign w:val="center"/>
          </w:tcPr>
          <w:p w14:paraId="65EB7234">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文档规范</w:t>
            </w:r>
          </w:p>
        </w:tc>
        <w:tc>
          <w:tcPr>
            <w:tcW w:w="7843" w:type="dxa"/>
            <w:noWrap w:val="0"/>
            <w:vAlign w:val="center"/>
          </w:tcPr>
          <w:p w14:paraId="169B4ABA">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文字、符号、单位和公式符合标准规范；语言简洁、明了，字体、图表运用适当；文档结构完整，布局合理，格式美观。</w:t>
            </w:r>
          </w:p>
        </w:tc>
      </w:tr>
      <w:tr w14:paraId="0061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557" w:type="dxa"/>
            <w:noWrap w:val="0"/>
            <w:vAlign w:val="center"/>
          </w:tcPr>
          <w:p w14:paraId="2D9D72BE">
            <w:pPr>
              <w:widowControl w:val="0"/>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设计创新</w:t>
            </w:r>
          </w:p>
        </w:tc>
        <w:tc>
          <w:tcPr>
            <w:tcW w:w="7843" w:type="dxa"/>
            <w:noWrap w:val="0"/>
            <w:vAlign w:val="center"/>
          </w:tcPr>
          <w:p w14:paraId="7E75C0B0">
            <w:pPr>
              <w:widowControl w:val="0"/>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教学方案的整体设计富有创新性，能体现高校教学理念和要求；教学方法选择适当，教学过程设计有突出的特色。</w:t>
            </w:r>
          </w:p>
        </w:tc>
      </w:tr>
    </w:tbl>
    <w:p w14:paraId="6A59A3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kern w:val="2"/>
          <w:sz w:val="36"/>
          <w:szCs w:val="36"/>
          <w:lang w:val="en-US" w:eastAsia="zh-CN"/>
        </w:rPr>
      </w:pPr>
    </w:p>
    <w:p w14:paraId="68BDB80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kern w:val="2"/>
          <w:sz w:val="36"/>
          <w:szCs w:val="36"/>
          <w:lang w:val="en-US" w:eastAsia="zh-TW"/>
        </w:rPr>
      </w:pPr>
      <w:r>
        <w:rPr>
          <w:rFonts w:hint="eastAsia" w:ascii="方正小标宋简体" w:hAnsi="方正小标宋简体" w:eastAsia="方正小标宋简体" w:cs="方正小标宋简体"/>
          <w:kern w:val="2"/>
          <w:sz w:val="36"/>
          <w:szCs w:val="36"/>
          <w:lang w:val="en-US" w:eastAsia="zh-CN"/>
        </w:rPr>
        <w:t>陕西中医药大学教师教学创新大赛</w:t>
      </w:r>
      <w:r>
        <w:rPr>
          <w:rFonts w:hint="eastAsia" w:ascii="方正小标宋简体" w:hAnsi="方正小标宋简体" w:eastAsia="方正小标宋简体" w:cs="方正小标宋简体"/>
          <w:kern w:val="2"/>
          <w:sz w:val="36"/>
          <w:szCs w:val="36"/>
          <w:lang w:val="en-US" w:eastAsia="zh-TW"/>
        </w:rPr>
        <w:t>评</w:t>
      </w:r>
      <w:r>
        <w:rPr>
          <w:rFonts w:hint="eastAsia" w:ascii="方正小标宋简体" w:hAnsi="方正小标宋简体" w:eastAsia="方正小标宋简体" w:cs="方正小标宋简体"/>
          <w:kern w:val="2"/>
          <w:sz w:val="36"/>
          <w:szCs w:val="36"/>
          <w:lang w:val="en-US" w:eastAsia="zh-CN"/>
        </w:rPr>
        <w:t>分</w:t>
      </w:r>
      <w:r>
        <w:rPr>
          <w:rFonts w:hint="eastAsia" w:ascii="方正小标宋简体" w:hAnsi="方正小标宋简体" w:eastAsia="方正小标宋简体" w:cs="方正小标宋简体"/>
          <w:kern w:val="2"/>
          <w:sz w:val="36"/>
          <w:szCs w:val="36"/>
          <w:lang w:val="en-US" w:eastAsia="zh-TW"/>
        </w:rPr>
        <w:t>标准</w:t>
      </w:r>
    </w:p>
    <w:p w14:paraId="6E1C99A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eastAsia="微软雅黑" w:cs="微软雅黑"/>
          <w:bCs/>
          <w:sz w:val="32"/>
          <w:szCs w:val="32"/>
        </w:rPr>
      </w:pPr>
      <w:r>
        <w:rPr>
          <w:rFonts w:hint="eastAsia" w:ascii="Times New Roman" w:hAnsi="Times New Roman" w:eastAsia="微软雅黑" w:cs="微软雅黑"/>
          <w:bCs/>
          <w:sz w:val="32"/>
          <w:szCs w:val="32"/>
        </w:rPr>
        <w:t>（课程思政组）</w:t>
      </w:r>
    </w:p>
    <w:p w14:paraId="15D5383B">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一、课堂教学实录视频评分表（40分）</w:t>
      </w:r>
    </w:p>
    <w:tbl>
      <w:tblPr>
        <w:tblStyle w:val="5"/>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8516"/>
      </w:tblGrid>
      <w:tr w14:paraId="0D11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6608904C">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102799C">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36547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3C60EC66">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教学理念与目标</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DF881A2">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坚持立德树人，坚持“以学生发展为中心”，将价值塑造、知识传授和能力培养融为一体，充分发挥课程育人作用。</w:t>
            </w:r>
          </w:p>
        </w:tc>
      </w:tr>
      <w:tr w14:paraId="4450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42B2B49B">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778FC77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教学目标立足本专业本课程的育人特色，在价值塑造、知识传授、能力培养等方面要求清晰、科学、准确，符合新时代创新型复合型应用型人才培养需求。</w:t>
            </w:r>
          </w:p>
        </w:tc>
      </w:tr>
      <w:tr w14:paraId="2CFE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7E2F0B54">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教学内容</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B440F3B">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坚持思想性和学术性相统一，教学内容及资源优质适用，能够将思政教育与专业教育紧密结合，帮助学生丰富学识、增长见识、塑造品格。</w:t>
            </w:r>
          </w:p>
        </w:tc>
      </w:tr>
      <w:tr w14:paraId="34682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8AFA1AD">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A6BB88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坚持正确方向和正面导向，深入挖掘课程自身蕴含的思政资源，并科学有机融入教学内容体系，不做不恰当的延伸，体现思想性、时代性和专业特色。</w:t>
            </w:r>
          </w:p>
        </w:tc>
      </w:tr>
      <w:tr w14:paraId="59BF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570B4AB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6746F833">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教学内容满足行业与社会需求，关注学生已有知识和经验，关注学科专业发展前沿，教学重点难点处理恰当，体现高阶性、创新性与挑战度。</w:t>
            </w:r>
          </w:p>
        </w:tc>
      </w:tr>
      <w:tr w14:paraId="4F4B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5C3A67EB">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教学过程</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254B5A89">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教学组织有序，注重以学生为中心，体现教师主导、学生主体，能够寓价值观引导于知识传授和能力培养之中。</w:t>
            </w:r>
          </w:p>
        </w:tc>
      </w:tr>
      <w:tr w14:paraId="0CC1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2A06BA3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60412E7E">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教学安排合理，教学方法恰当，能够激发学生学习兴趣，引导学生深入思考，体现针对性、互动性和启发性。</w:t>
            </w:r>
          </w:p>
        </w:tc>
      </w:tr>
      <w:tr w14:paraId="7978C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39A75A81">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DC14BA6">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信息技术的使用合理有效，实现信息技术与课堂教学的有机融合，有力支持教学创新。</w:t>
            </w:r>
          </w:p>
        </w:tc>
      </w:tr>
      <w:tr w14:paraId="70E7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C149B66">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64834D6A">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教学考核评价内容科学、方式创新，注重对学生素质、知识、能力的全方位评价，注重形成性评价与生成性问题的解决和应用。</w:t>
            </w:r>
          </w:p>
        </w:tc>
      </w:tr>
      <w:tr w14:paraId="7239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3781295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教学效果</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1F427B7C">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教学内容、方法及实施过程遵循教学理念，高效达成教学目标，达到如盐化水、润物无声的效果，有效实现教书、育人相统一。</w:t>
            </w:r>
          </w:p>
        </w:tc>
      </w:tr>
      <w:tr w14:paraId="2D04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5D39C9F7">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18E386A1">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课堂讲授富有吸引力，课堂气氛积极热烈，学生深度参与课堂，积极性和活跃度高，学生素质、知识和能力得到发展和提高。</w:t>
            </w:r>
          </w:p>
        </w:tc>
      </w:tr>
      <w:tr w14:paraId="41DC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100E77A8">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6758B6BE">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形成突显专业特色、符合学生特点的教学模式，具有较大借鉴和推广价值。</w:t>
            </w:r>
          </w:p>
        </w:tc>
      </w:tr>
      <w:tr w14:paraId="6830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27216346">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视频质量</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8262474">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教学视频清晰、流畅，能客观、真实反映教师和学生的教学过程常态。</w:t>
            </w:r>
          </w:p>
        </w:tc>
      </w:tr>
    </w:tbl>
    <w:p w14:paraId="6A3FF7BB">
      <w:pPr>
        <w:pStyle w:val="2"/>
        <w:ind w:left="0" w:leftChars="0" w:firstLine="0" w:firstLineChars="0"/>
      </w:pPr>
    </w:p>
    <w:p w14:paraId="2D1BC61C">
      <w:pPr>
        <w:pStyle w:val="2"/>
        <w:ind w:left="0" w:leftChars="0" w:firstLine="0" w:firstLineChars="0"/>
      </w:pPr>
    </w:p>
    <w:p w14:paraId="7579B071">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二、课程思政创新报告评分表（20分）</w:t>
      </w:r>
    </w:p>
    <w:tbl>
      <w:tblPr>
        <w:tblStyle w:val="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8051"/>
      </w:tblGrid>
      <w:tr w14:paraId="1F6C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0E5495A4">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5D94FE0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0B7B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6988077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问题</w:t>
            </w:r>
            <w:r>
              <w:rPr>
                <w:rFonts w:hint="eastAsia" w:asciiTheme="minorEastAsia" w:hAnsiTheme="minorEastAsia" w:eastAsiaTheme="minorEastAsia" w:cstheme="minorEastAsia"/>
                <w:b/>
                <w:bCs/>
                <w:snapToGrid w:val="0"/>
                <w:spacing w:val="0"/>
                <w:kern w:val="0"/>
                <w:lang w:bidi="en-US"/>
              </w:rPr>
              <w:t>导向</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13F34554">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以落实立德树人根本任务为导向，立足于学科专业的育人特点和要求，发现和解决本课程开展课堂思政教学过程中的真实问题。</w:t>
            </w:r>
          </w:p>
        </w:tc>
      </w:tr>
      <w:tr w14:paraId="59FE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356934B6">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bidi="en-US"/>
              </w:rPr>
              <w:t>创新举措</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78F6DBC9">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能够准确把握课程思政的内涵建设要求，聚焦需要解决的课程思政教学过程的问题，在教学目标、教学设计、教学内容、方法手段、考核评价等方面提出了具体举措，且针对性、创新性、可操作性强。</w:t>
            </w:r>
          </w:p>
        </w:tc>
      </w:tr>
      <w:tr w14:paraId="1404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6595CC2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创新效果</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57974C7C">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能够切实解决课程思政教学存在的问题，能够有效实现寓价值观引导于知识传授和能力培养之中，帮助学生塑造正确的世界观人生观价值观。</w:t>
            </w:r>
          </w:p>
        </w:tc>
      </w:tr>
      <w:tr w14:paraId="0127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23385302">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成果辐射</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156B82F9">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能对课程思政实践成效开展基于案例的有效分析与总结，面向同一类型课程、同一学科专业、同一类型学校，形成具有较强辐射推广价值的课程思政教学新方法、新模式。</w:t>
            </w:r>
          </w:p>
        </w:tc>
      </w:tr>
    </w:tbl>
    <w:p w14:paraId="1847E986">
      <w:pPr>
        <w:adjustRightInd w:val="0"/>
        <w:snapToGrid w:val="0"/>
        <w:rPr>
          <w:rFonts w:hint="eastAsia" w:ascii="Times New Roman" w:hAnsi="Times New Roman" w:eastAsia="黑体" w:cs="黑体"/>
          <w:bCs/>
          <w:color w:val="000000"/>
          <w:sz w:val="28"/>
          <w:szCs w:val="28"/>
          <w:lang w:bidi="en-US"/>
        </w:rPr>
      </w:pPr>
    </w:p>
    <w:p w14:paraId="60D1A13D">
      <w:pPr>
        <w:adjustRightInd w:val="0"/>
        <w:snapToGrid w:val="0"/>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三、教学设计创新汇报评分表（40分）</w:t>
      </w:r>
    </w:p>
    <w:tbl>
      <w:tblPr>
        <w:tblStyle w:val="5"/>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7992"/>
      </w:tblGrid>
      <w:tr w14:paraId="5D35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D2860BD">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00AE51E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66B80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6CCF0092">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bidi="en-US"/>
              </w:rPr>
              <w:t>教学</w:t>
            </w:r>
            <w:r>
              <w:rPr>
                <w:rFonts w:hint="eastAsia" w:asciiTheme="minorEastAsia" w:hAnsiTheme="minorEastAsia" w:eastAsiaTheme="minorEastAsia" w:cstheme="minorEastAsia"/>
                <w:b/>
                <w:bCs/>
                <w:snapToGrid w:val="0"/>
                <w:spacing w:val="0"/>
                <w:kern w:val="0"/>
                <w:lang w:eastAsia="en-US" w:bidi="en-US"/>
              </w:rPr>
              <w:t>理念</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0B66657C">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坚持立德树人，体现“以学生发展为中心”，将价值塑造、知识传授和能力培养融为一体，充分发挥课程育人作用。</w:t>
            </w:r>
          </w:p>
        </w:tc>
      </w:tr>
      <w:tr w14:paraId="46F5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7F4F39AD">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总体设计</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D05E6C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遵循教学理念，围绕思政教育与专业教育紧密融合，从教学目标、教学内容、教学活动、教学方法、教学手段、教材选用、教师配备、教学考核、评价反馈等进行系统性设计，能够有效落实所在专业人才培养方案要求，有效落实立德树人根本任务。</w:t>
            </w:r>
          </w:p>
        </w:tc>
      </w:tr>
      <w:tr w14:paraId="5628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54A3567">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教学目标</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23F9D53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教学目标符合学校办学定位、学生情况和专业人才培养需求，准确体现对学生价值塑造、知识传授和能力培养等方面的要求。教学目标清楚具体，易于理解，便于实施，行为动词使用正确，阐述规范。</w:t>
            </w:r>
          </w:p>
        </w:tc>
      </w:tr>
      <w:tr w14:paraId="4543A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75D1687E">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学情分析</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57CCF9F4">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学生认知特点和起点水平表述恰当，学习习惯和能力分析合理，思想发展现状、特点和规律总结准确。</w:t>
            </w:r>
          </w:p>
        </w:tc>
      </w:tr>
      <w:tr w14:paraId="7F66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E9B8218">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内容分析</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6B38B97C">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符合学生思想发展和认知特点，体现课程育人理念和目标，课程知识体系清晰科学，课程自身蕴含的思政教育资源挖掘深入准确，思政资源和知识内容融合紧密恰当。</w:t>
            </w:r>
          </w:p>
        </w:tc>
      </w:tr>
      <w:tr w14:paraId="4ACC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361" w:type="dxa"/>
            <w:vMerge w:val="restart"/>
            <w:tcBorders>
              <w:top w:val="single" w:color="auto" w:sz="4" w:space="0"/>
              <w:left w:val="single" w:color="auto" w:sz="4" w:space="0"/>
              <w:bottom w:val="single" w:color="auto" w:sz="4" w:space="0"/>
              <w:right w:val="single" w:color="auto" w:sz="4" w:space="0"/>
            </w:tcBorders>
            <w:noWrap w:val="0"/>
            <w:vAlign w:val="center"/>
          </w:tcPr>
          <w:p w14:paraId="7BC0E74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过程与方法</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34662420">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教学活动丰富，过渡自然，充分发挥教师主导、学生主体作用，能够帮助学生有效提升素质、知识和能力。</w:t>
            </w:r>
          </w:p>
        </w:tc>
      </w:tr>
      <w:tr w14:paraId="51BF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361" w:type="dxa"/>
            <w:vMerge w:val="continue"/>
            <w:tcBorders>
              <w:top w:val="single" w:color="auto" w:sz="4" w:space="0"/>
              <w:left w:val="single" w:color="auto" w:sz="4" w:space="0"/>
              <w:bottom w:val="single" w:color="auto" w:sz="4" w:space="0"/>
              <w:right w:val="single" w:color="auto" w:sz="4" w:space="0"/>
            </w:tcBorders>
            <w:noWrap w:val="0"/>
            <w:vAlign w:val="center"/>
          </w:tcPr>
          <w:p w14:paraId="5C645397">
            <w:pPr>
              <w:adjustRightInd w:val="0"/>
              <w:snapToGrid w:val="0"/>
              <w:jc w:val="center"/>
              <w:rPr>
                <w:rFonts w:hint="eastAsia" w:asciiTheme="minorEastAsia" w:hAnsiTheme="minorEastAsia" w:eastAsiaTheme="minorEastAsia" w:cstheme="minorEastAsia"/>
                <w:b/>
                <w:bCs/>
                <w:snapToGrid w:val="0"/>
                <w:spacing w:val="0"/>
                <w:kern w:val="0"/>
                <w:lang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7E6A8DD">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教学方法灵活恰当，现代信息技术应用科学合理，关注学生兴趣、引导学生思考，强调自主、合作、探究的学习。</w:t>
            </w:r>
          </w:p>
        </w:tc>
      </w:tr>
      <w:tr w14:paraId="09D0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361" w:type="dxa"/>
            <w:vMerge w:val="continue"/>
            <w:tcBorders>
              <w:top w:val="single" w:color="auto" w:sz="4" w:space="0"/>
              <w:left w:val="single" w:color="auto" w:sz="4" w:space="0"/>
              <w:bottom w:val="single" w:color="auto" w:sz="4" w:space="0"/>
              <w:right w:val="single" w:color="auto" w:sz="4" w:space="0"/>
            </w:tcBorders>
            <w:noWrap w:val="0"/>
            <w:vAlign w:val="center"/>
          </w:tcPr>
          <w:p w14:paraId="680D28CD">
            <w:pPr>
              <w:adjustRightInd w:val="0"/>
              <w:snapToGrid w:val="0"/>
              <w:jc w:val="center"/>
              <w:rPr>
                <w:rFonts w:hint="eastAsia" w:asciiTheme="minorEastAsia" w:hAnsiTheme="minorEastAsia" w:eastAsiaTheme="minorEastAsia" w:cstheme="minorEastAsia"/>
                <w:b/>
                <w:bCs/>
                <w:snapToGrid w:val="0"/>
                <w:spacing w:val="0"/>
                <w:kern w:val="0"/>
                <w:lang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190F9BA2">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教材和教学资源选用科学，教学案例典型恰当，注重价值引领，注重理论联系实际，将思政教育有机融入教学过程。</w:t>
            </w:r>
          </w:p>
        </w:tc>
      </w:tr>
      <w:tr w14:paraId="1F3F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58F3FEC6">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考评与反馈</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5A14D7D6">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教学评价维度多样，方法多元，内容科学，适合学科专业要求和学生特点，能够评价学生素质、知识和能力等各方面的发展变化。</w:t>
            </w:r>
          </w:p>
        </w:tc>
      </w:tr>
      <w:tr w14:paraId="3EDBE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20A00D17">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设计创新</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699C0C14">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围绕价值引领、知识传授和能力培养紧密融合进行一体化设计，充分体现育人理念和特点，专业特色突出，富有思想性、时代性和科学性、创新性。</w:t>
            </w:r>
          </w:p>
        </w:tc>
      </w:tr>
      <w:tr w14:paraId="24E3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43F8018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文档规范</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8D038DA">
            <w:r>
              <w:rPr>
                <w:rFonts w:hint="eastAsia" w:asciiTheme="minorEastAsia" w:hAnsiTheme="minorEastAsia" w:eastAsiaTheme="minorEastAsia" w:cstheme="minorEastAsia"/>
                <w:snapToGrid w:val="0"/>
                <w:spacing w:val="0"/>
                <w:kern w:val="0"/>
                <w:lang w:bidi="en-US"/>
              </w:rPr>
              <w:t>文字、符号、单位和公式符合标准规范；语言简洁、明了，字体、图表运用适当；</w:t>
            </w:r>
          </w:p>
          <w:p w14:paraId="2F7A323E">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文档结构完整，布局合理，格式美观。</w:t>
            </w:r>
          </w:p>
        </w:tc>
      </w:tr>
      <w:tr w14:paraId="567B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2EF9F28A">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现场交流</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5F170BD9">
            <w:pPr>
              <w:adjustRightInd w:val="0"/>
              <w:snapToGrid w:val="0"/>
              <w:spacing w:line="240" w:lineRule="auto"/>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观点正确，切中要点，条理清晰，重点突出，表达流畅。</w:t>
            </w:r>
          </w:p>
        </w:tc>
      </w:tr>
    </w:tbl>
    <w:p w14:paraId="2EDC8CB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kern w:val="2"/>
          <w:sz w:val="36"/>
          <w:szCs w:val="36"/>
          <w:lang w:val="en-US" w:eastAsia="zh-TW"/>
        </w:rPr>
      </w:pPr>
      <w:r>
        <w:rPr>
          <w:rFonts w:hint="eastAsia" w:ascii="方正小标宋简体" w:hAnsi="方正小标宋简体" w:eastAsia="方正小标宋简体" w:cs="方正小标宋简体"/>
          <w:kern w:val="2"/>
          <w:sz w:val="36"/>
          <w:szCs w:val="36"/>
          <w:lang w:val="en-US" w:eastAsia="zh-CN"/>
        </w:rPr>
        <w:t>陕西中医药大学教师教学创新大赛</w:t>
      </w:r>
      <w:r>
        <w:rPr>
          <w:rFonts w:hint="eastAsia" w:ascii="方正小标宋简体" w:hAnsi="方正小标宋简体" w:eastAsia="方正小标宋简体" w:cs="方正小标宋简体"/>
          <w:kern w:val="2"/>
          <w:sz w:val="36"/>
          <w:szCs w:val="36"/>
          <w:lang w:val="en-US" w:eastAsia="zh-TW"/>
        </w:rPr>
        <w:t>评</w:t>
      </w:r>
      <w:r>
        <w:rPr>
          <w:rFonts w:hint="eastAsia" w:ascii="方正小标宋简体" w:hAnsi="方正小标宋简体" w:eastAsia="方正小标宋简体" w:cs="方正小标宋简体"/>
          <w:kern w:val="2"/>
          <w:sz w:val="36"/>
          <w:szCs w:val="36"/>
          <w:lang w:val="en-US" w:eastAsia="zh-CN"/>
        </w:rPr>
        <w:t>分</w:t>
      </w:r>
      <w:r>
        <w:rPr>
          <w:rFonts w:hint="eastAsia" w:ascii="方正小标宋简体" w:hAnsi="方正小标宋简体" w:eastAsia="方正小标宋简体" w:cs="方正小标宋简体"/>
          <w:kern w:val="2"/>
          <w:sz w:val="36"/>
          <w:szCs w:val="36"/>
          <w:lang w:val="en-US" w:eastAsia="zh-TW"/>
        </w:rPr>
        <w:t>标准</w:t>
      </w:r>
    </w:p>
    <w:p w14:paraId="5F30A8C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微软雅黑" w:cs="微软雅黑"/>
          <w:bCs/>
          <w:sz w:val="32"/>
          <w:szCs w:val="32"/>
        </w:rPr>
      </w:pPr>
      <w:r>
        <w:rPr>
          <w:rFonts w:hint="eastAsia" w:ascii="Times New Roman" w:hAnsi="Times New Roman" w:eastAsia="微软雅黑" w:cs="微软雅黑"/>
          <w:bCs/>
          <w:sz w:val="32"/>
          <w:szCs w:val="32"/>
        </w:rPr>
        <w:t>（</w:t>
      </w:r>
      <w:r>
        <w:rPr>
          <w:rFonts w:hint="eastAsia" w:ascii="Times New Roman" w:hAnsi="Times New Roman" w:eastAsia="微软雅黑" w:cs="微软雅黑"/>
          <w:bCs/>
          <w:sz w:val="32"/>
          <w:szCs w:val="32"/>
          <w:lang w:val="en-US" w:eastAsia="zh-CN"/>
        </w:rPr>
        <w:t>产教融合</w:t>
      </w:r>
      <w:r>
        <w:rPr>
          <w:rFonts w:hint="eastAsia" w:ascii="Times New Roman" w:hAnsi="Times New Roman" w:eastAsia="微软雅黑" w:cs="微软雅黑"/>
          <w:bCs/>
          <w:sz w:val="32"/>
          <w:szCs w:val="32"/>
        </w:rPr>
        <w:t>组）</w:t>
      </w:r>
    </w:p>
    <w:p w14:paraId="13AF3974">
      <w:pPr>
        <w:pStyle w:val="2"/>
      </w:pPr>
    </w:p>
    <w:p w14:paraId="10F442F3">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一、课堂教学实录视频评分表（40分）</w:t>
      </w:r>
    </w:p>
    <w:tbl>
      <w:tblPr>
        <w:tblStyle w:val="5"/>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8516"/>
      </w:tblGrid>
      <w:tr w14:paraId="663B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01DC23C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A824A13">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51C7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010BD75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教学理念</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1434E852">
            <w:pPr>
              <w:adjustRightInd w:val="0"/>
              <w:snapToGrid w:val="0"/>
              <w:spacing w:line="240" w:lineRule="auto"/>
              <w:jc w:val="both"/>
              <w:rPr>
                <w:rFonts w:hint="eastAsia" w:asciiTheme="minorEastAsia" w:hAnsiTheme="minorEastAsia" w:eastAsiaTheme="minorEastAsia" w:cstheme="minorEastAsia"/>
                <w:snapToGrid w:val="0"/>
                <w:spacing w:val="0"/>
                <w:kern w:val="0"/>
                <w:lang w:eastAsia="zh-CN" w:bidi="en-US"/>
              </w:rPr>
            </w:pPr>
            <w:r>
              <w:rPr>
                <w:rFonts w:hint="eastAsia" w:asciiTheme="minorEastAsia" w:hAnsiTheme="minorEastAsia" w:eastAsiaTheme="minorEastAsia" w:cstheme="minorEastAsia"/>
                <w:snapToGrid w:val="0"/>
                <w:spacing w:val="0"/>
                <w:kern w:val="0"/>
                <w:lang w:bidi="en-US"/>
              </w:rPr>
              <w:t>体现“以学生发展为中心”教育理念，符合专业特色与课程要求；在深 化产教融合中推进教育教学创新，提高人才培养的质量，服务区域经  济社会发展，促进教育链、人才链与产业链、创新链有机衔接</w:t>
            </w:r>
            <w:r>
              <w:rPr>
                <w:rFonts w:hint="eastAsia" w:asciiTheme="minorEastAsia" w:hAnsiTheme="minorEastAsia" w:eastAsiaTheme="minorEastAsia" w:cstheme="minorEastAsia"/>
                <w:snapToGrid w:val="0"/>
                <w:spacing w:val="0"/>
                <w:kern w:val="0"/>
                <w:lang w:eastAsia="zh-CN" w:bidi="en-US"/>
              </w:rPr>
              <w:t>。</w:t>
            </w:r>
          </w:p>
        </w:tc>
      </w:tr>
      <w:tr w14:paraId="089B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5E743578">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教学内容</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D243D84">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深挖课程思政元素，有机融入课程教学，实现“润物无声”的课程思政教育。</w:t>
            </w:r>
          </w:p>
        </w:tc>
      </w:tr>
      <w:tr w14:paraId="6B6B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6BD0372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B744C6A">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将教学内容与行业企业、实务部门等实际工作和需求以及国家产业政 策、国内外产业发展的基础走向和价值导向紧密融合，将生产现场转 化为教学课堂，将政产学研的创新理念、机制体制和重大科研成果转 化为课程教学案例，体现高阶性、创新性与挑战度。</w:t>
            </w:r>
          </w:p>
        </w:tc>
      </w:tr>
      <w:tr w14:paraId="1627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C135B3E">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D4EE3EA">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教学资源储备丰富，行业企业深度参与课程建设和教材编写，包括但  不局限于共建校企联合实验室、共建实习实践基地、联合开发课程、 共同编写教材等，注重将行业企业发展最新前沿成果融入教学内容。</w:t>
            </w:r>
          </w:p>
        </w:tc>
      </w:tr>
      <w:tr w14:paraId="4363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49FDC41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教学过程</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16CBDE73">
            <w:pPr>
              <w:adjustRightInd w:val="0"/>
              <w:snapToGrid w:val="0"/>
              <w:spacing w:line="240" w:lineRule="auto"/>
              <w:jc w:val="both"/>
              <w:rPr>
                <w:rFonts w:hint="eastAsia" w:asciiTheme="minorEastAsia" w:hAnsiTheme="minorEastAsia" w:eastAsiaTheme="minorEastAsia" w:cstheme="minorEastAsia"/>
                <w:snapToGrid w:val="0"/>
                <w:spacing w:val="0"/>
                <w:kern w:val="0"/>
                <w:lang w:val="en-US" w:eastAsia="zh-CN" w:bidi="en-US"/>
              </w:rPr>
            </w:pPr>
            <w:r>
              <w:rPr>
                <w:rFonts w:hint="eastAsia" w:asciiTheme="minorEastAsia" w:hAnsiTheme="minorEastAsia" w:eastAsiaTheme="minorEastAsia" w:cstheme="minorEastAsia"/>
                <w:snapToGrid w:val="0"/>
                <w:spacing w:val="0"/>
                <w:kern w:val="0"/>
                <w:lang w:val="en-US" w:eastAsia="zh-CN" w:bidi="en-US"/>
              </w:rPr>
              <w:t>体现教师主导、学生主体、行业企业参与，聘请行业企业优秀专业技术人才、管理人才和高技能人才等参与教学。</w:t>
            </w:r>
          </w:p>
        </w:tc>
      </w:tr>
      <w:tr w14:paraId="40747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8A36BB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2A9B993F">
            <w:pPr>
              <w:adjustRightInd w:val="0"/>
              <w:snapToGrid w:val="0"/>
              <w:spacing w:line="240" w:lineRule="auto"/>
              <w:jc w:val="both"/>
              <w:rPr>
                <w:rFonts w:hint="eastAsia" w:asciiTheme="minorEastAsia" w:hAnsiTheme="minorEastAsia" w:eastAsiaTheme="minorEastAsia" w:cstheme="minorEastAsia"/>
                <w:snapToGrid w:val="0"/>
                <w:spacing w:val="0"/>
                <w:kern w:val="0"/>
                <w:lang w:val="en-US" w:eastAsia="zh-CN" w:bidi="en-US"/>
              </w:rPr>
            </w:pPr>
            <w:r>
              <w:rPr>
                <w:rFonts w:hint="eastAsia" w:asciiTheme="minorEastAsia" w:hAnsiTheme="minorEastAsia" w:eastAsiaTheme="minorEastAsia" w:cstheme="minorEastAsia"/>
                <w:snapToGrid w:val="0"/>
                <w:spacing w:val="0"/>
                <w:kern w:val="0"/>
                <w:lang w:val="en-US" w:eastAsia="zh-CN" w:bidi="en-US"/>
              </w:rPr>
              <w:t>以解决社会和行业企业实际问题为导向，充分利用产教融合校企合作 平台，采用项目式、任务式等方式方法，将专业知识与生产过程和行 业标准等相对接，启发学生思考，培养学生在真实生产环境中解决复杂问题的能力。</w:t>
            </w:r>
          </w:p>
        </w:tc>
      </w:tr>
      <w:tr w14:paraId="494C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2B647BE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03B7C914">
            <w:pPr>
              <w:adjustRightInd w:val="0"/>
              <w:snapToGrid w:val="0"/>
              <w:spacing w:line="240" w:lineRule="auto"/>
              <w:jc w:val="both"/>
              <w:rPr>
                <w:rFonts w:hint="eastAsia" w:asciiTheme="minorEastAsia" w:hAnsiTheme="minorEastAsia" w:eastAsiaTheme="minorEastAsia" w:cstheme="minorEastAsia"/>
                <w:snapToGrid w:val="0"/>
                <w:spacing w:val="0"/>
                <w:kern w:val="0"/>
                <w:lang w:val="en-US" w:eastAsia="zh-CN" w:bidi="en-US"/>
              </w:rPr>
            </w:pPr>
            <w:r>
              <w:rPr>
                <w:rFonts w:hint="eastAsia" w:asciiTheme="minorEastAsia" w:hAnsiTheme="minorEastAsia" w:eastAsiaTheme="minorEastAsia" w:cstheme="minorEastAsia"/>
                <w:snapToGrid w:val="0"/>
                <w:spacing w:val="0"/>
                <w:kern w:val="0"/>
                <w:lang w:val="en-US" w:eastAsia="zh-CN" w:bidi="en-US"/>
              </w:rPr>
              <w:t>产学合作开发数字资源，将数字产业化和产业数字化作为基本教学线索，深化数字化技术在教学场景和评价中的应用。</w:t>
            </w:r>
          </w:p>
        </w:tc>
      </w:tr>
      <w:tr w14:paraId="1DEC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184" w:type="dxa"/>
            <w:vMerge w:val="restart"/>
            <w:tcBorders>
              <w:top w:val="single" w:color="auto" w:sz="4" w:space="0"/>
              <w:left w:val="single" w:color="auto" w:sz="4" w:space="0"/>
              <w:bottom w:val="single" w:color="auto" w:sz="4" w:space="0"/>
              <w:right w:val="single" w:color="auto" w:sz="4" w:space="0"/>
            </w:tcBorders>
            <w:noWrap w:val="0"/>
            <w:vAlign w:val="center"/>
          </w:tcPr>
          <w:p w14:paraId="4203762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教学效果</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5F2FD32C">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课程讲授富有吸引力，互动气氛融洽，学生思维活跃，能够了解领域 和行业的最新动态和实际情况，创新实践能力增强，学生素质、知识和能力全面提高。</w:t>
            </w:r>
          </w:p>
        </w:tc>
      </w:tr>
      <w:tr w14:paraId="4428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184" w:type="dxa"/>
            <w:vMerge w:val="continue"/>
            <w:tcBorders>
              <w:top w:val="single" w:color="auto" w:sz="4" w:space="0"/>
              <w:left w:val="single" w:color="auto" w:sz="4" w:space="0"/>
              <w:bottom w:val="single" w:color="auto" w:sz="4" w:space="0"/>
              <w:right w:val="single" w:color="auto" w:sz="4" w:space="0"/>
            </w:tcBorders>
            <w:noWrap w:val="0"/>
            <w:vAlign w:val="center"/>
          </w:tcPr>
          <w:p w14:paraId="0B7BCD13">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p>
        </w:tc>
        <w:tc>
          <w:tcPr>
            <w:tcW w:w="8516" w:type="dxa"/>
            <w:tcBorders>
              <w:top w:val="single" w:color="auto" w:sz="4" w:space="0"/>
              <w:left w:val="single" w:color="auto" w:sz="4" w:space="0"/>
              <w:bottom w:val="single" w:color="auto" w:sz="4" w:space="0"/>
              <w:right w:val="single" w:color="auto" w:sz="4" w:space="0"/>
            </w:tcBorders>
            <w:noWrap w:val="0"/>
            <w:vAlign w:val="center"/>
          </w:tcPr>
          <w:p w14:paraId="3451AABC">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形成服务国家战略、突出专业特色、符合学生特点和推动产业高质量 发展的合作教学模式，形成可持续发展的机制体制和基本经验，具有 较大借鉴和推广价值。</w:t>
            </w:r>
          </w:p>
        </w:tc>
      </w:tr>
      <w:tr w14:paraId="229F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0B2C5FFF">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视频质量</w:t>
            </w:r>
          </w:p>
        </w:tc>
        <w:tc>
          <w:tcPr>
            <w:tcW w:w="8516" w:type="dxa"/>
            <w:tcBorders>
              <w:top w:val="single" w:color="auto" w:sz="4" w:space="0"/>
              <w:left w:val="single" w:color="auto" w:sz="4" w:space="0"/>
              <w:bottom w:val="single" w:color="auto" w:sz="4" w:space="0"/>
              <w:right w:val="single" w:color="auto" w:sz="4" w:space="0"/>
            </w:tcBorders>
            <w:noWrap w:val="0"/>
            <w:vAlign w:val="center"/>
          </w:tcPr>
          <w:p w14:paraId="4789836C">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教学视频清晰、流畅，能客观、真实反映师生的教学过程常态。</w:t>
            </w:r>
          </w:p>
        </w:tc>
      </w:tr>
    </w:tbl>
    <w:p w14:paraId="3C1FE180">
      <w:pPr>
        <w:pStyle w:val="2"/>
        <w:ind w:left="0" w:leftChars="0" w:firstLine="0" w:firstLineChars="0"/>
      </w:pPr>
    </w:p>
    <w:p w14:paraId="72CF93CE">
      <w:pPr>
        <w:pStyle w:val="2"/>
        <w:ind w:left="0" w:leftChars="0" w:firstLine="0" w:firstLineChars="0"/>
      </w:pPr>
    </w:p>
    <w:p w14:paraId="2F4BA3CB">
      <w:pPr>
        <w:rPr>
          <w:rFonts w:hint="eastAsia" w:ascii="Times New Roman" w:hAnsi="Times New Roman" w:eastAsia="黑体" w:cs="黑体"/>
          <w:bCs/>
          <w:color w:val="000000"/>
          <w:sz w:val="28"/>
          <w:szCs w:val="28"/>
          <w:lang w:bidi="en-US"/>
        </w:rPr>
      </w:pPr>
    </w:p>
    <w:p w14:paraId="3D97A10D">
      <w:pPr>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二、创新报告评分表（20分）</w:t>
      </w:r>
    </w:p>
    <w:tbl>
      <w:tblPr>
        <w:tblStyle w:val="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8051"/>
      </w:tblGrid>
      <w:tr w14:paraId="1AF7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122805E1">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5D94F189">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40C8B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525A3BE4">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问题</w:t>
            </w:r>
            <w:r>
              <w:rPr>
                <w:rFonts w:hint="eastAsia" w:asciiTheme="minorEastAsia" w:hAnsiTheme="minorEastAsia" w:eastAsiaTheme="minorEastAsia" w:cstheme="minorEastAsia"/>
                <w:b/>
                <w:bCs/>
                <w:snapToGrid w:val="0"/>
                <w:spacing w:val="0"/>
                <w:kern w:val="0"/>
                <w:lang w:bidi="en-US"/>
              </w:rPr>
              <w:t>导向</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25BF106B">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人才培养规格与哲学社会科学和自然科学领域的各类实践需求相符，以 培养高素质创新人才为导向，立足专业和学科特色，发现和解决产教融合课程教学面临的问题和挑战。</w:t>
            </w:r>
          </w:p>
        </w:tc>
      </w:tr>
      <w:tr w14:paraId="1E96E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539E3080">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val="en-US" w:eastAsia="zh-CN" w:bidi="en-US"/>
              </w:rPr>
            </w:pPr>
            <w:r>
              <w:rPr>
                <w:rFonts w:hint="eastAsia" w:asciiTheme="minorEastAsia" w:hAnsiTheme="minorEastAsia" w:eastAsiaTheme="minorEastAsia" w:cstheme="minorEastAsia"/>
                <w:b/>
                <w:bCs/>
                <w:snapToGrid w:val="0"/>
                <w:spacing w:val="0"/>
                <w:kern w:val="0"/>
                <w:lang w:bidi="en-US"/>
              </w:rPr>
              <w:t>创新</w:t>
            </w:r>
            <w:r>
              <w:rPr>
                <w:rFonts w:hint="eastAsia" w:asciiTheme="minorEastAsia" w:hAnsiTheme="minorEastAsia" w:eastAsiaTheme="minorEastAsia" w:cstheme="minorEastAsia"/>
                <w:b/>
                <w:bCs/>
                <w:snapToGrid w:val="0"/>
                <w:spacing w:val="0"/>
                <w:kern w:val="0"/>
                <w:lang w:val="en-US" w:eastAsia="zh-CN" w:bidi="en-US"/>
              </w:rPr>
              <w:t>特色</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0364A6E0">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通过产学研深度合作，在教学目标、内容、方法、评价和资源开发等方面共同完成课程改革，且针对性、创新性、可操作性强。</w:t>
            </w:r>
          </w:p>
        </w:tc>
      </w:tr>
      <w:tr w14:paraId="234F1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2D46EA5E">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创新效果</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74AD2E12">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课程教学方案设计科学、方法有效、评价多元，数字化转型较好，学生服务国家战略意识、专业知识素养、解决产业发展问题能力同步提高， 解决人才培养供给侧和产业需求侧的结构性矛盾。</w:t>
            </w:r>
          </w:p>
        </w:tc>
      </w:tr>
      <w:tr w14:paraId="07D4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1332" w:type="dxa"/>
            <w:tcBorders>
              <w:top w:val="single" w:color="auto" w:sz="4" w:space="0"/>
              <w:left w:val="single" w:color="auto" w:sz="4" w:space="0"/>
              <w:bottom w:val="single" w:color="auto" w:sz="4" w:space="0"/>
              <w:right w:val="single" w:color="auto" w:sz="4" w:space="0"/>
            </w:tcBorders>
            <w:noWrap w:val="0"/>
            <w:vAlign w:val="center"/>
          </w:tcPr>
          <w:p w14:paraId="56ED6783">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成果辐射</w:t>
            </w:r>
          </w:p>
        </w:tc>
        <w:tc>
          <w:tcPr>
            <w:tcW w:w="8051" w:type="dxa"/>
            <w:tcBorders>
              <w:top w:val="single" w:color="auto" w:sz="4" w:space="0"/>
              <w:left w:val="single" w:color="auto" w:sz="4" w:space="0"/>
              <w:bottom w:val="single" w:color="auto" w:sz="4" w:space="0"/>
              <w:right w:val="single" w:color="auto" w:sz="4" w:space="0"/>
            </w:tcBorders>
            <w:noWrap w:val="0"/>
            <w:vAlign w:val="center"/>
          </w:tcPr>
          <w:p w14:paraId="06E58677">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能够对产教融合课程教学的合作模式和成果转化开展基于证据的有效分析与总结，形成具有较强辐射推广价值的教学新方法、新模式。</w:t>
            </w:r>
          </w:p>
        </w:tc>
      </w:tr>
    </w:tbl>
    <w:p w14:paraId="0C5A89DE">
      <w:pPr>
        <w:adjustRightInd w:val="0"/>
        <w:snapToGrid w:val="0"/>
        <w:rPr>
          <w:rFonts w:hint="eastAsia" w:ascii="Times New Roman" w:hAnsi="Times New Roman" w:eastAsia="黑体" w:cs="黑体"/>
          <w:bCs/>
          <w:color w:val="000000"/>
          <w:sz w:val="28"/>
          <w:szCs w:val="28"/>
          <w:lang w:bidi="en-US"/>
        </w:rPr>
      </w:pPr>
    </w:p>
    <w:p w14:paraId="69F69F10">
      <w:pPr>
        <w:adjustRightInd w:val="0"/>
        <w:snapToGrid w:val="0"/>
        <w:rPr>
          <w:rFonts w:hint="eastAsia" w:ascii="Times New Roman" w:hAnsi="Times New Roman" w:eastAsia="黑体" w:cs="黑体"/>
          <w:bCs/>
          <w:color w:val="000000"/>
          <w:sz w:val="28"/>
          <w:szCs w:val="28"/>
          <w:lang w:bidi="en-US"/>
        </w:rPr>
      </w:pPr>
      <w:r>
        <w:rPr>
          <w:rFonts w:hint="eastAsia" w:ascii="Times New Roman" w:hAnsi="Times New Roman" w:eastAsia="黑体" w:cs="黑体"/>
          <w:bCs/>
          <w:color w:val="000000"/>
          <w:sz w:val="28"/>
          <w:szCs w:val="28"/>
          <w:lang w:bidi="en-US"/>
        </w:rPr>
        <w:t>三、教学设计创新汇报评分表（40分）</w:t>
      </w:r>
    </w:p>
    <w:tbl>
      <w:tblPr>
        <w:tblStyle w:val="5"/>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7992"/>
      </w:tblGrid>
      <w:tr w14:paraId="5D8E3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0D624C7">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评价维度</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3DE3C60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评价要点</w:t>
            </w:r>
          </w:p>
        </w:tc>
      </w:tr>
      <w:tr w14:paraId="0FFE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00C28BBA">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val="en-US" w:eastAsia="zh-CN" w:bidi="en-US"/>
              </w:rPr>
            </w:pPr>
            <w:r>
              <w:rPr>
                <w:rFonts w:hint="eastAsia" w:asciiTheme="minorEastAsia" w:hAnsiTheme="minorEastAsia" w:eastAsiaTheme="minorEastAsia" w:cstheme="minorEastAsia"/>
                <w:b/>
                <w:bCs/>
                <w:snapToGrid w:val="0"/>
                <w:spacing w:val="0"/>
                <w:kern w:val="0"/>
                <w:lang w:eastAsia="en-US" w:bidi="en-US"/>
              </w:rPr>
              <w:t>理念</w:t>
            </w:r>
            <w:r>
              <w:rPr>
                <w:rFonts w:hint="eastAsia" w:asciiTheme="minorEastAsia" w:hAnsiTheme="minorEastAsia" w:eastAsiaTheme="minorEastAsia" w:cstheme="minorEastAsia"/>
                <w:b/>
                <w:bCs/>
                <w:snapToGrid w:val="0"/>
                <w:spacing w:val="0"/>
                <w:kern w:val="0"/>
                <w:lang w:val="en-US" w:eastAsia="zh-CN" w:bidi="en-US"/>
              </w:rPr>
              <w:t>与目标</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15B8DDB9">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课程设计体现“以学生发展为中心”的理念，教学目标符合专业课程特点、学生实际，清楚具体，易于理解，便于实施，助力拔尖创新人才培养。</w:t>
            </w:r>
          </w:p>
        </w:tc>
      </w:tr>
      <w:tr w14:paraId="3714D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361" w:type="dxa"/>
            <w:vMerge w:val="restart"/>
            <w:tcBorders>
              <w:top w:val="single" w:color="auto" w:sz="4" w:space="0"/>
              <w:left w:val="single" w:color="auto" w:sz="4" w:space="0"/>
              <w:right w:val="single" w:color="auto" w:sz="4" w:space="0"/>
            </w:tcBorders>
            <w:noWrap w:val="0"/>
            <w:vAlign w:val="center"/>
          </w:tcPr>
          <w:p w14:paraId="2F302DFE">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r>
              <w:rPr>
                <w:rFonts w:hint="eastAsia" w:asciiTheme="minorEastAsia" w:hAnsiTheme="minorEastAsia" w:eastAsiaTheme="minorEastAsia" w:cstheme="minorEastAsia"/>
                <w:b/>
                <w:bCs/>
                <w:snapToGrid w:val="0"/>
                <w:spacing w:val="0"/>
                <w:kern w:val="0"/>
                <w:lang w:eastAsia="en-US" w:bidi="en-US"/>
              </w:rPr>
              <w:t>内容分析</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16D643DD">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紧密对接产业链和创新链，及时将学科研究新进展、实践发展新经验、社会需求新变化、思政教育有机融入课程教学内容，更新及时，动态完  善。</w:t>
            </w:r>
          </w:p>
        </w:tc>
      </w:tr>
      <w:tr w14:paraId="6BFE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361" w:type="dxa"/>
            <w:vMerge w:val="continue"/>
            <w:tcBorders>
              <w:left w:val="single" w:color="auto" w:sz="4" w:space="0"/>
              <w:bottom w:val="single" w:color="auto" w:sz="4" w:space="0"/>
              <w:right w:val="single" w:color="auto" w:sz="4" w:space="0"/>
            </w:tcBorders>
            <w:noWrap w:val="0"/>
            <w:vAlign w:val="center"/>
          </w:tcPr>
          <w:p w14:paraId="40369645">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eastAsia="en-US"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D4E684D">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避免“两张皮”,将专业课程知识点关系、地位、作用纳入到产业发展的新环境、新背景中去讲授，描述准确，理论与实践结合合理，高校、行业企业内容分配合理；参与教学的双师型师资队伍建设合理。</w:t>
            </w:r>
          </w:p>
        </w:tc>
      </w:tr>
      <w:tr w14:paraId="0FD3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361" w:type="dxa"/>
            <w:vMerge w:val="restart"/>
            <w:tcBorders>
              <w:top w:val="single" w:color="auto" w:sz="4" w:space="0"/>
              <w:left w:val="single" w:color="auto" w:sz="4" w:space="0"/>
              <w:bottom w:val="single" w:color="auto" w:sz="4" w:space="0"/>
              <w:right w:val="single" w:color="auto" w:sz="4" w:space="0"/>
            </w:tcBorders>
            <w:noWrap w:val="0"/>
            <w:vAlign w:val="center"/>
          </w:tcPr>
          <w:p w14:paraId="68A39684">
            <w:pPr>
              <w:adjustRightInd w:val="0"/>
              <w:snapToGrid w:val="0"/>
              <w:spacing w:line="240" w:lineRule="auto"/>
              <w:jc w:val="center"/>
              <w:rPr>
                <w:rFonts w:hint="eastAsia" w:asciiTheme="minorEastAsia" w:hAnsiTheme="minorEastAsia" w:eastAsiaTheme="minorEastAsia" w:cstheme="minorEastAsia"/>
                <w:b/>
                <w:bCs/>
                <w:snapToGrid w:val="0"/>
                <w:spacing w:val="0"/>
                <w:kern w:val="0"/>
                <w:lang w:bidi="en-US"/>
              </w:rPr>
            </w:pPr>
            <w:r>
              <w:rPr>
                <w:rFonts w:hint="eastAsia" w:asciiTheme="minorEastAsia" w:hAnsiTheme="minorEastAsia" w:eastAsiaTheme="minorEastAsia" w:cstheme="minorEastAsia"/>
                <w:b/>
                <w:bCs/>
                <w:snapToGrid w:val="0"/>
                <w:spacing w:val="0"/>
                <w:kern w:val="0"/>
                <w:lang w:bidi="en-US"/>
              </w:rPr>
              <w:t>过程与方法</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666050C8">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教学过程在行业企业真实场景下进行，培养学生分析解决复杂问题的能 力以及创新创业的意识和能力，实践教学与生产实践对接。</w:t>
            </w:r>
          </w:p>
        </w:tc>
      </w:tr>
      <w:tr w14:paraId="27E4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361" w:type="dxa"/>
            <w:vMerge w:val="continue"/>
            <w:tcBorders>
              <w:top w:val="single" w:color="auto" w:sz="4" w:space="0"/>
              <w:left w:val="single" w:color="auto" w:sz="4" w:space="0"/>
              <w:bottom w:val="single" w:color="auto" w:sz="4" w:space="0"/>
              <w:right w:val="single" w:color="auto" w:sz="4" w:space="0"/>
            </w:tcBorders>
            <w:noWrap w:val="0"/>
            <w:vAlign w:val="center"/>
          </w:tcPr>
          <w:p w14:paraId="2F3B7708">
            <w:pPr>
              <w:adjustRightInd w:val="0"/>
              <w:snapToGrid w:val="0"/>
              <w:jc w:val="center"/>
              <w:rPr>
                <w:rFonts w:hint="eastAsia" w:asciiTheme="minorEastAsia" w:hAnsiTheme="minorEastAsia" w:eastAsiaTheme="minorEastAsia" w:cstheme="minorEastAsia"/>
                <w:b/>
                <w:bCs/>
                <w:snapToGrid w:val="0"/>
                <w:spacing w:val="0"/>
                <w:kern w:val="0"/>
                <w:lang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53EF4970">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通过产教协同解决教学过程中存在的各种问题和困难；教学重点突出，难点把握准确，充分调动学生积极性、主动性和创造性。</w:t>
            </w:r>
          </w:p>
        </w:tc>
      </w:tr>
      <w:tr w14:paraId="40E6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1361" w:type="dxa"/>
            <w:vMerge w:val="continue"/>
            <w:tcBorders>
              <w:top w:val="single" w:color="auto" w:sz="4" w:space="0"/>
              <w:left w:val="single" w:color="auto" w:sz="4" w:space="0"/>
              <w:bottom w:val="single" w:color="auto" w:sz="4" w:space="0"/>
              <w:right w:val="single" w:color="auto" w:sz="4" w:space="0"/>
            </w:tcBorders>
            <w:noWrap w:val="0"/>
            <w:vAlign w:val="center"/>
          </w:tcPr>
          <w:p w14:paraId="43E586AB">
            <w:pPr>
              <w:adjustRightInd w:val="0"/>
              <w:snapToGrid w:val="0"/>
              <w:jc w:val="center"/>
              <w:rPr>
                <w:rFonts w:hint="eastAsia" w:asciiTheme="minorEastAsia" w:hAnsiTheme="minorEastAsia" w:eastAsiaTheme="minorEastAsia" w:cstheme="minorEastAsia"/>
                <w:b/>
                <w:bCs/>
                <w:snapToGrid w:val="0"/>
                <w:spacing w:val="0"/>
                <w:kern w:val="0"/>
                <w:lang w:bidi="en-US"/>
              </w:rPr>
            </w:pPr>
          </w:p>
        </w:tc>
        <w:tc>
          <w:tcPr>
            <w:tcW w:w="7992" w:type="dxa"/>
            <w:tcBorders>
              <w:top w:val="single" w:color="auto" w:sz="4" w:space="0"/>
              <w:left w:val="single" w:color="auto" w:sz="4" w:space="0"/>
              <w:bottom w:val="single" w:color="auto" w:sz="4" w:space="0"/>
              <w:right w:val="single" w:color="auto" w:sz="4" w:space="0"/>
            </w:tcBorders>
            <w:noWrap w:val="0"/>
            <w:vAlign w:val="center"/>
          </w:tcPr>
          <w:p w14:paraId="44A2372E">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合理选择与应用数字化平台和技术，创设教学环境，强调自主、合作、探究的学习。</w:t>
            </w:r>
          </w:p>
        </w:tc>
      </w:tr>
      <w:tr w14:paraId="053C8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3ADA3762">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val="en-US" w:eastAsia="zh-CN" w:bidi="en-US"/>
              </w:rPr>
              <w:t>考核评价</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0EA69B7D">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评价方法和主体多元，行业企业参与评价，过程性评价和终结性评价相结合，学生知识、能力和思维发展得到合理有效评价。</w:t>
            </w:r>
          </w:p>
        </w:tc>
      </w:tr>
      <w:tr w14:paraId="4ECE3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361" w:type="dxa"/>
            <w:tcBorders>
              <w:top w:val="single" w:color="auto" w:sz="4" w:space="0"/>
              <w:left w:val="single" w:color="auto" w:sz="4" w:space="0"/>
              <w:bottom w:val="single" w:color="auto" w:sz="4" w:space="0"/>
              <w:right w:val="single" w:color="auto" w:sz="4" w:space="0"/>
            </w:tcBorders>
            <w:noWrap w:val="0"/>
            <w:vAlign w:val="center"/>
          </w:tcPr>
          <w:p w14:paraId="2979B6E0">
            <w:pPr>
              <w:adjustRightInd w:val="0"/>
              <w:snapToGrid w:val="0"/>
              <w:spacing w:line="240" w:lineRule="auto"/>
              <w:jc w:val="center"/>
              <w:rPr>
                <w:rFonts w:hint="eastAsia" w:asciiTheme="minorEastAsia" w:hAnsiTheme="minorEastAsia" w:eastAsiaTheme="minorEastAsia" w:cstheme="minorEastAsia"/>
                <w:b/>
                <w:bCs/>
                <w:snapToGrid w:val="0"/>
                <w:spacing w:val="0"/>
                <w:kern w:val="0"/>
                <w:highlight w:val="yellow"/>
                <w:lang w:bidi="en-US"/>
              </w:rPr>
            </w:pPr>
            <w:r>
              <w:rPr>
                <w:rFonts w:hint="eastAsia" w:asciiTheme="minorEastAsia" w:hAnsiTheme="minorEastAsia" w:eastAsiaTheme="minorEastAsia" w:cstheme="minorEastAsia"/>
                <w:b/>
                <w:bCs/>
                <w:snapToGrid w:val="0"/>
                <w:spacing w:val="0"/>
                <w:kern w:val="0"/>
                <w:lang w:bidi="en-US"/>
              </w:rPr>
              <w:t>设计创新</w:t>
            </w:r>
          </w:p>
        </w:tc>
        <w:tc>
          <w:tcPr>
            <w:tcW w:w="7992" w:type="dxa"/>
            <w:tcBorders>
              <w:top w:val="single" w:color="auto" w:sz="4" w:space="0"/>
              <w:left w:val="single" w:color="auto" w:sz="4" w:space="0"/>
              <w:bottom w:val="single" w:color="auto" w:sz="4" w:space="0"/>
              <w:right w:val="single" w:color="auto" w:sz="4" w:space="0"/>
            </w:tcBorders>
            <w:noWrap w:val="0"/>
            <w:vAlign w:val="center"/>
          </w:tcPr>
          <w:p w14:paraId="163931E0">
            <w:pPr>
              <w:adjustRightInd w:val="0"/>
              <w:snapToGrid w:val="0"/>
              <w:spacing w:line="240" w:lineRule="auto"/>
              <w:jc w:val="both"/>
              <w:rPr>
                <w:rFonts w:hint="eastAsia" w:asciiTheme="minorEastAsia" w:hAnsiTheme="minorEastAsia" w:eastAsiaTheme="minorEastAsia" w:cstheme="minorEastAsia"/>
                <w:snapToGrid w:val="0"/>
                <w:spacing w:val="0"/>
                <w:kern w:val="0"/>
                <w:lang w:bidi="en-US"/>
              </w:rPr>
            </w:pPr>
            <w:r>
              <w:rPr>
                <w:rFonts w:hint="eastAsia" w:asciiTheme="minorEastAsia" w:hAnsiTheme="minorEastAsia" w:eastAsiaTheme="minorEastAsia" w:cstheme="minorEastAsia"/>
                <w:snapToGrid w:val="0"/>
                <w:spacing w:val="0"/>
                <w:kern w:val="0"/>
                <w:lang w:bidi="en-US"/>
              </w:rPr>
              <w:t>教学方案的整体设计富有创新性，注重资源整合，能体现产教融合协同育人的教学理念、思路和要求；教学方法选择适当，教学过程设计有突出的特色。</w:t>
            </w:r>
          </w:p>
        </w:tc>
      </w:tr>
    </w:tbl>
    <w:p w14:paraId="5703B5A0"/>
    <w:p w14:paraId="5A13455C">
      <w:pPr>
        <w:spacing w:before="69" w:line="222" w:lineRule="auto"/>
        <w:ind w:left="254"/>
        <w:rPr>
          <w:rFonts w:ascii="仿宋" w:hAnsi="仿宋" w:eastAsia="仿宋" w:cs="仿宋"/>
          <w:sz w:val="32"/>
          <w:szCs w:val="32"/>
        </w:rPr>
      </w:pPr>
    </w:p>
    <w:p w14:paraId="0F1AB91D">
      <w:pPr>
        <w:spacing w:before="69" w:line="222" w:lineRule="auto"/>
        <w:ind w:left="254"/>
        <w:rPr>
          <w:rFonts w:ascii="仿宋" w:hAnsi="仿宋" w:eastAsia="仿宋" w:cs="仿宋"/>
          <w:sz w:val="32"/>
          <w:szCs w:val="32"/>
        </w:rPr>
      </w:pPr>
    </w:p>
    <w:p w14:paraId="115CCF86">
      <w:pPr>
        <w:autoSpaceDE/>
        <w:autoSpaceDN/>
        <w:adjustRightInd w:val="0"/>
        <w:snapToGrid w:val="0"/>
        <w:spacing w:line="338" w:lineRule="auto"/>
        <w:jc w:val="left"/>
        <w:rPr>
          <w:rFonts w:hint="default" w:ascii="Times New Roman" w:hAnsi="Times New Roman" w:eastAsia="黑体" w:cs="Times New Roman"/>
          <w:b w:val="0"/>
          <w:bCs w:val="0"/>
          <w:kern w:val="2"/>
          <w:sz w:val="32"/>
          <w:szCs w:val="32"/>
          <w:lang w:val="en-US" w:eastAsia="zh-CN"/>
        </w:rPr>
      </w:pPr>
      <w:r>
        <w:rPr>
          <w:rFonts w:hint="default" w:ascii="Times New Roman" w:hAnsi="Times New Roman" w:eastAsia="黑体" w:cs="Times New Roman"/>
          <w:b w:val="0"/>
          <w:bCs w:val="0"/>
          <w:kern w:val="2"/>
          <w:sz w:val="32"/>
          <w:szCs w:val="32"/>
          <w:lang w:val="en-US" w:eastAsia="zh-CN"/>
        </w:rPr>
        <w:t>附件</w:t>
      </w:r>
      <w:r>
        <w:rPr>
          <w:rFonts w:hint="eastAsia" w:ascii="Times New Roman" w:hAnsi="Times New Roman" w:eastAsia="黑体" w:cs="Times New Roman"/>
          <w:b w:val="0"/>
          <w:bCs w:val="0"/>
          <w:kern w:val="2"/>
          <w:sz w:val="32"/>
          <w:szCs w:val="32"/>
          <w:lang w:val="en-US" w:eastAsia="zh-CN"/>
        </w:rPr>
        <w:t>3</w:t>
      </w:r>
    </w:p>
    <w:p w14:paraId="4F5C552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kern w:val="2"/>
          <w:sz w:val="36"/>
          <w:szCs w:val="36"/>
          <w:lang w:val="zh-TW" w:eastAsia="zh-TW"/>
        </w:rPr>
      </w:pPr>
      <w:r>
        <w:rPr>
          <w:rFonts w:hint="eastAsia" w:ascii="方正小标宋简体" w:hAnsi="方正小标宋简体" w:eastAsia="方正小标宋简体" w:cs="方正小标宋简体"/>
          <w:kern w:val="2"/>
          <w:sz w:val="36"/>
          <w:szCs w:val="36"/>
          <w:lang w:val="en-US" w:eastAsia="zh-CN"/>
        </w:rPr>
        <w:t xml:space="preserve">陕西中医药大学教师教学创新大赛申报书 </w:t>
      </w:r>
      <w:r>
        <w:rPr>
          <w:rFonts w:hint="eastAsia" w:ascii="方正小标宋简体" w:hAnsi="方正小标宋简体" w:eastAsia="方正小标宋简体" w:cs="方正小标宋简体"/>
          <w:kern w:val="2"/>
          <w:sz w:val="36"/>
          <w:szCs w:val="36"/>
          <w:highlight w:val="yellow"/>
          <w:lang w:val="en-US" w:eastAsia="zh-CN"/>
        </w:rPr>
        <w:t>（  组）</w:t>
      </w:r>
    </w:p>
    <w:p w14:paraId="0C341143">
      <w:pPr>
        <w:spacing w:after="120" w:afterLines="50" w:line="560" w:lineRule="exact"/>
        <w:jc w:val="left"/>
        <w:rPr>
          <w:rFonts w:hint="eastAsia" w:ascii="黑体" w:hAnsi="黑体" w:eastAsia="黑体" w:cs="黑体"/>
          <w:b w:val="0"/>
          <w:bCs/>
          <w:color w:val="000000"/>
          <w:kern w:val="0"/>
          <w:sz w:val="28"/>
          <w:szCs w:val="28"/>
          <w:lang w:bidi="en-US"/>
        </w:rPr>
      </w:pPr>
      <w:r>
        <w:rPr>
          <w:rFonts w:hint="eastAsia" w:ascii="黑体" w:hAnsi="黑体" w:eastAsia="黑体" w:cs="黑体"/>
          <w:b w:val="0"/>
          <w:bCs/>
          <w:color w:val="000000"/>
          <w:kern w:val="0"/>
          <w:sz w:val="28"/>
          <w:szCs w:val="28"/>
          <w:lang w:bidi="en-US"/>
        </w:rPr>
        <w:t>一、基本情况</w:t>
      </w:r>
    </w:p>
    <w:tbl>
      <w:tblPr>
        <w:tblStyle w:val="5"/>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822"/>
        <w:gridCol w:w="332"/>
        <w:gridCol w:w="1240"/>
        <w:gridCol w:w="889"/>
        <w:gridCol w:w="809"/>
        <w:gridCol w:w="1134"/>
        <w:gridCol w:w="1034"/>
        <w:gridCol w:w="54"/>
        <w:gridCol w:w="1242"/>
        <w:gridCol w:w="1392"/>
      </w:tblGrid>
      <w:tr w14:paraId="04C7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restart"/>
            <w:vAlign w:val="center"/>
          </w:tcPr>
          <w:p w14:paraId="018AF5EA">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主讲教师</w:t>
            </w:r>
          </w:p>
          <w:p w14:paraId="05C210F3">
            <w:pPr>
              <w:jc w:val="center"/>
              <w:rPr>
                <w:rFonts w:ascii="Times New Roman" w:hAnsi="Times New Roman" w:eastAsia="宋体" w:cs="Times New Roman"/>
                <w:color w:val="000000"/>
                <w:kern w:val="0"/>
                <w:szCs w:val="21"/>
                <w:lang w:bidi="en-US"/>
              </w:rPr>
            </w:pPr>
          </w:p>
        </w:tc>
        <w:tc>
          <w:tcPr>
            <w:tcW w:w="1154" w:type="dxa"/>
            <w:gridSpan w:val="2"/>
            <w:vAlign w:val="center"/>
          </w:tcPr>
          <w:p w14:paraId="77209066">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bidi="en-US"/>
              </w:rPr>
              <w:t>姓名</w:t>
            </w:r>
          </w:p>
        </w:tc>
        <w:tc>
          <w:tcPr>
            <w:tcW w:w="2129" w:type="dxa"/>
            <w:gridSpan w:val="2"/>
            <w:vAlign w:val="center"/>
          </w:tcPr>
          <w:p w14:paraId="24C7E521">
            <w:pPr>
              <w:jc w:val="left"/>
              <w:rPr>
                <w:rFonts w:ascii="Times New Roman" w:hAnsi="Times New Roman" w:eastAsia="Times New Roman" w:cs="Times New Roman"/>
                <w:color w:val="000000"/>
                <w:kern w:val="0"/>
                <w:szCs w:val="21"/>
                <w:lang w:eastAsia="en-US" w:bidi="en-US"/>
              </w:rPr>
            </w:pPr>
          </w:p>
        </w:tc>
        <w:tc>
          <w:tcPr>
            <w:tcW w:w="809" w:type="dxa"/>
            <w:vAlign w:val="center"/>
          </w:tcPr>
          <w:p w14:paraId="5A717416">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性别</w:t>
            </w:r>
          </w:p>
        </w:tc>
        <w:tc>
          <w:tcPr>
            <w:tcW w:w="1134" w:type="dxa"/>
            <w:vAlign w:val="center"/>
          </w:tcPr>
          <w:p w14:paraId="68796060">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42F299A8">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出生</w:t>
            </w:r>
          </w:p>
          <w:p w14:paraId="30BF1472">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年月</w:t>
            </w:r>
          </w:p>
        </w:tc>
        <w:tc>
          <w:tcPr>
            <w:tcW w:w="1242" w:type="dxa"/>
            <w:vAlign w:val="center"/>
          </w:tcPr>
          <w:p w14:paraId="788D92EC">
            <w:pPr>
              <w:jc w:val="center"/>
              <w:rPr>
                <w:rFonts w:ascii="Times New Roman" w:hAnsi="Times New Roman" w:eastAsia="Times New Roman" w:cs="Times New Roman"/>
                <w:color w:val="000000"/>
                <w:kern w:val="0"/>
                <w:szCs w:val="21"/>
                <w:lang w:eastAsia="en-US" w:bidi="en-US"/>
              </w:rPr>
            </w:pPr>
          </w:p>
        </w:tc>
        <w:tc>
          <w:tcPr>
            <w:tcW w:w="1392" w:type="dxa"/>
            <w:vMerge w:val="restart"/>
            <w:vAlign w:val="center"/>
          </w:tcPr>
          <w:p w14:paraId="56628E6B">
            <w:pPr>
              <w:jc w:val="center"/>
              <w:rPr>
                <w:rFonts w:ascii="Times New Roman" w:hAnsi="Times New Roman" w:eastAsia="Times New Roman" w:cs="Times New Roman"/>
                <w:color w:val="000000"/>
                <w:kern w:val="0"/>
                <w:szCs w:val="21"/>
                <w:lang w:eastAsia="en-US" w:bidi="en-US"/>
              </w:rPr>
            </w:pPr>
          </w:p>
          <w:p w14:paraId="7C4F4805">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照</w:t>
            </w:r>
          </w:p>
          <w:p w14:paraId="101A901B">
            <w:pPr>
              <w:jc w:val="center"/>
              <w:rPr>
                <w:rFonts w:ascii="Times New Roman" w:hAnsi="Times New Roman" w:eastAsia="Times New Roman" w:cs="Times New Roman"/>
                <w:color w:val="000000"/>
                <w:kern w:val="0"/>
                <w:szCs w:val="21"/>
                <w:lang w:eastAsia="en-US" w:bidi="en-US"/>
              </w:rPr>
            </w:pPr>
          </w:p>
          <w:p w14:paraId="3F298168">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片</w:t>
            </w:r>
          </w:p>
        </w:tc>
      </w:tr>
      <w:tr w14:paraId="3475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continue"/>
            <w:vAlign w:val="center"/>
          </w:tcPr>
          <w:p w14:paraId="4900F827">
            <w:pPr>
              <w:jc w:val="center"/>
              <w:rPr>
                <w:rFonts w:hint="eastAsia" w:ascii="宋体" w:hAnsi="宋体" w:eastAsia="宋体" w:cs="宋体"/>
                <w:color w:val="000000"/>
                <w:kern w:val="0"/>
                <w:szCs w:val="21"/>
                <w:lang w:bidi="en-US"/>
              </w:rPr>
            </w:pPr>
          </w:p>
        </w:tc>
        <w:tc>
          <w:tcPr>
            <w:tcW w:w="1154" w:type="dxa"/>
            <w:gridSpan w:val="2"/>
            <w:vAlign w:val="center"/>
          </w:tcPr>
          <w:p w14:paraId="2AE9806C">
            <w:pPr>
              <w:jc w:val="center"/>
              <w:rPr>
                <w:rFonts w:hint="eastAsia" w:ascii="宋体" w:hAnsi="宋体" w:eastAsia="宋体" w:cs="宋体"/>
                <w:color w:val="000000"/>
                <w:kern w:val="0"/>
                <w:szCs w:val="21"/>
                <w:lang w:eastAsia="en-US" w:bidi="en-US"/>
              </w:rPr>
            </w:pPr>
            <w:r>
              <w:rPr>
                <w:rFonts w:hint="eastAsia" w:ascii="宋体" w:hAnsi="宋体" w:eastAsia="宋体" w:cs="宋体"/>
                <w:color w:val="000000"/>
                <w:kern w:val="0"/>
                <w:szCs w:val="21"/>
                <w:lang w:eastAsia="en-US" w:bidi="en-US"/>
              </w:rPr>
              <w:t>职称</w:t>
            </w:r>
          </w:p>
        </w:tc>
        <w:tc>
          <w:tcPr>
            <w:tcW w:w="2129" w:type="dxa"/>
            <w:gridSpan w:val="2"/>
            <w:vAlign w:val="center"/>
          </w:tcPr>
          <w:p w14:paraId="6F614794">
            <w:pPr>
              <w:jc w:val="left"/>
              <w:rPr>
                <w:rFonts w:ascii="Times New Roman" w:hAnsi="Times New Roman" w:eastAsia="Times New Roman" w:cs="Times New Roman"/>
                <w:color w:val="000000"/>
                <w:kern w:val="0"/>
                <w:szCs w:val="21"/>
                <w:lang w:eastAsia="en-US" w:bidi="en-US"/>
              </w:rPr>
            </w:pPr>
          </w:p>
        </w:tc>
        <w:tc>
          <w:tcPr>
            <w:tcW w:w="809" w:type="dxa"/>
            <w:vAlign w:val="center"/>
          </w:tcPr>
          <w:p w14:paraId="5B4A739E">
            <w:pPr>
              <w:jc w:val="center"/>
              <w:rPr>
                <w:rFonts w:hint="eastAsia" w:ascii="宋体" w:hAnsi="宋体" w:eastAsia="宋体" w:cs="宋体"/>
                <w:color w:val="000000"/>
                <w:kern w:val="0"/>
                <w:szCs w:val="21"/>
                <w:lang w:val="en-US" w:eastAsia="zh-CN" w:bidi="en-US"/>
              </w:rPr>
            </w:pPr>
            <w:r>
              <w:rPr>
                <w:rFonts w:hint="eastAsia" w:cs="宋体"/>
                <w:color w:val="000000"/>
                <w:kern w:val="0"/>
                <w:szCs w:val="21"/>
                <w:lang w:val="en-US" w:eastAsia="zh-CN" w:bidi="en-US"/>
              </w:rPr>
              <w:t>职务</w:t>
            </w:r>
          </w:p>
        </w:tc>
        <w:tc>
          <w:tcPr>
            <w:tcW w:w="1134" w:type="dxa"/>
            <w:vAlign w:val="center"/>
          </w:tcPr>
          <w:p w14:paraId="601E0958">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6D5A50EF">
            <w:pPr>
              <w:jc w:val="center"/>
              <w:rPr>
                <w:rFonts w:hint="eastAsia" w:ascii="宋体" w:hAnsi="宋体" w:eastAsia="宋体" w:cs="宋体"/>
                <w:color w:val="000000"/>
                <w:kern w:val="0"/>
                <w:szCs w:val="21"/>
                <w:lang w:eastAsia="en-US" w:bidi="en-US"/>
              </w:rPr>
            </w:pPr>
            <w:r>
              <w:rPr>
                <w:rFonts w:hint="eastAsia" w:ascii="宋体" w:hAnsi="宋体" w:eastAsia="宋体" w:cs="宋体"/>
                <w:color w:val="000000"/>
                <w:kern w:val="0"/>
                <w:szCs w:val="21"/>
                <w:lang w:eastAsia="en-US" w:bidi="en-US"/>
              </w:rPr>
              <w:t>学历</w:t>
            </w:r>
          </w:p>
        </w:tc>
        <w:tc>
          <w:tcPr>
            <w:tcW w:w="1242" w:type="dxa"/>
            <w:vAlign w:val="center"/>
          </w:tcPr>
          <w:p w14:paraId="6E604390">
            <w:pPr>
              <w:jc w:val="center"/>
              <w:rPr>
                <w:rFonts w:ascii="Times New Roman" w:hAnsi="Times New Roman" w:eastAsia="Times New Roman" w:cs="Times New Roman"/>
                <w:color w:val="000000"/>
                <w:kern w:val="0"/>
                <w:szCs w:val="21"/>
                <w:lang w:eastAsia="en-US" w:bidi="en-US"/>
              </w:rPr>
            </w:pPr>
          </w:p>
        </w:tc>
        <w:tc>
          <w:tcPr>
            <w:tcW w:w="1392" w:type="dxa"/>
            <w:vMerge w:val="continue"/>
            <w:vAlign w:val="center"/>
          </w:tcPr>
          <w:p w14:paraId="470DEE5C">
            <w:pPr>
              <w:jc w:val="center"/>
              <w:rPr>
                <w:rFonts w:hint="eastAsia" w:ascii="宋体" w:hAnsi="宋体" w:eastAsia="宋体" w:cs="宋体"/>
                <w:color w:val="000000"/>
                <w:kern w:val="0"/>
                <w:szCs w:val="21"/>
                <w:lang w:eastAsia="en-US" w:bidi="en-US"/>
              </w:rPr>
            </w:pPr>
          </w:p>
        </w:tc>
      </w:tr>
      <w:tr w14:paraId="59A7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continue"/>
            <w:vAlign w:val="center"/>
          </w:tcPr>
          <w:p w14:paraId="6402AF30">
            <w:pPr>
              <w:jc w:val="center"/>
              <w:rPr>
                <w:rFonts w:ascii="Times New Roman" w:hAnsi="Times New Roman" w:eastAsia="Times New Roman" w:cs="Times New Roman"/>
                <w:color w:val="000000"/>
                <w:kern w:val="0"/>
                <w:szCs w:val="21"/>
                <w:lang w:eastAsia="en-US" w:bidi="en-US"/>
              </w:rPr>
            </w:pPr>
          </w:p>
        </w:tc>
        <w:tc>
          <w:tcPr>
            <w:tcW w:w="1154" w:type="dxa"/>
            <w:gridSpan w:val="2"/>
            <w:vAlign w:val="center"/>
          </w:tcPr>
          <w:p w14:paraId="632C1D1E">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民族</w:t>
            </w:r>
          </w:p>
        </w:tc>
        <w:tc>
          <w:tcPr>
            <w:tcW w:w="2129" w:type="dxa"/>
            <w:gridSpan w:val="2"/>
            <w:vAlign w:val="center"/>
          </w:tcPr>
          <w:p w14:paraId="7657ACDB">
            <w:pPr>
              <w:jc w:val="left"/>
              <w:rPr>
                <w:rFonts w:ascii="Times New Roman" w:hAnsi="Times New Roman" w:eastAsia="Times New Roman" w:cs="Times New Roman"/>
                <w:color w:val="000000"/>
                <w:kern w:val="0"/>
                <w:szCs w:val="21"/>
                <w:lang w:eastAsia="en-US" w:bidi="en-US"/>
              </w:rPr>
            </w:pPr>
          </w:p>
        </w:tc>
        <w:tc>
          <w:tcPr>
            <w:tcW w:w="809" w:type="dxa"/>
            <w:vAlign w:val="center"/>
          </w:tcPr>
          <w:p w14:paraId="657EC4D1">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政治</w:t>
            </w:r>
          </w:p>
          <w:p w14:paraId="78BA99E7">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面貌</w:t>
            </w:r>
          </w:p>
        </w:tc>
        <w:tc>
          <w:tcPr>
            <w:tcW w:w="1134" w:type="dxa"/>
            <w:vAlign w:val="center"/>
          </w:tcPr>
          <w:p w14:paraId="0C4EE687">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46AF1A97">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学位</w:t>
            </w:r>
          </w:p>
        </w:tc>
        <w:tc>
          <w:tcPr>
            <w:tcW w:w="1242" w:type="dxa"/>
            <w:vAlign w:val="center"/>
          </w:tcPr>
          <w:p w14:paraId="1D4A2101">
            <w:pPr>
              <w:jc w:val="center"/>
              <w:rPr>
                <w:rFonts w:ascii="Times New Roman" w:hAnsi="Times New Roman" w:eastAsia="Times New Roman" w:cs="Times New Roman"/>
                <w:color w:val="000000"/>
                <w:kern w:val="0"/>
                <w:szCs w:val="21"/>
                <w:lang w:eastAsia="en-US" w:bidi="en-US"/>
              </w:rPr>
            </w:pPr>
          </w:p>
        </w:tc>
        <w:tc>
          <w:tcPr>
            <w:tcW w:w="1392" w:type="dxa"/>
            <w:vMerge w:val="continue"/>
            <w:vAlign w:val="center"/>
          </w:tcPr>
          <w:p w14:paraId="1B6E863B">
            <w:pPr>
              <w:jc w:val="left"/>
              <w:rPr>
                <w:rFonts w:ascii="Times New Roman" w:hAnsi="Times New Roman" w:eastAsia="Times New Roman" w:cs="Times New Roman"/>
                <w:color w:val="000000"/>
                <w:kern w:val="0"/>
                <w:szCs w:val="21"/>
                <w:lang w:eastAsia="en-US" w:bidi="en-US"/>
              </w:rPr>
            </w:pPr>
          </w:p>
        </w:tc>
      </w:tr>
      <w:tr w14:paraId="37F09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continue"/>
            <w:vAlign w:val="center"/>
          </w:tcPr>
          <w:p w14:paraId="2E728D09">
            <w:pPr>
              <w:jc w:val="center"/>
              <w:rPr>
                <w:rFonts w:ascii="Times New Roman" w:hAnsi="Times New Roman" w:eastAsia="Times New Roman" w:cs="Times New Roman"/>
                <w:color w:val="000000"/>
                <w:kern w:val="0"/>
                <w:szCs w:val="21"/>
                <w:lang w:eastAsia="en-US" w:bidi="en-US"/>
              </w:rPr>
            </w:pPr>
          </w:p>
        </w:tc>
        <w:tc>
          <w:tcPr>
            <w:tcW w:w="1154" w:type="dxa"/>
            <w:gridSpan w:val="2"/>
            <w:vAlign w:val="center"/>
          </w:tcPr>
          <w:p w14:paraId="3876C679">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工作单位</w:t>
            </w:r>
          </w:p>
        </w:tc>
        <w:tc>
          <w:tcPr>
            <w:tcW w:w="4072" w:type="dxa"/>
            <w:gridSpan w:val="4"/>
            <w:vAlign w:val="center"/>
          </w:tcPr>
          <w:p w14:paraId="322347D6">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3AB3FE69">
            <w:pPr>
              <w:jc w:val="center"/>
              <w:rPr>
                <w:rFonts w:hint="eastAsia" w:cs="宋体"/>
                <w:color w:val="000000"/>
                <w:kern w:val="0"/>
                <w:szCs w:val="21"/>
                <w:lang w:val="en-US" w:eastAsia="zh-CN" w:bidi="en-US"/>
              </w:rPr>
            </w:pPr>
            <w:r>
              <w:rPr>
                <w:rFonts w:hint="eastAsia" w:cs="宋体"/>
                <w:color w:val="000000"/>
                <w:kern w:val="0"/>
                <w:szCs w:val="21"/>
                <w:lang w:val="en-US" w:eastAsia="zh-CN" w:bidi="en-US"/>
              </w:rPr>
              <w:t>高校</w:t>
            </w:r>
          </w:p>
          <w:p w14:paraId="5354FADC">
            <w:pPr>
              <w:jc w:val="center"/>
              <w:rPr>
                <w:rFonts w:hint="eastAsia" w:ascii="Times New Roman" w:hAnsi="Times New Roman" w:eastAsia="宋体" w:cs="Times New Roman"/>
                <w:color w:val="000000"/>
                <w:kern w:val="0"/>
                <w:szCs w:val="21"/>
                <w:lang w:eastAsia="zh-CN" w:bidi="en-US"/>
              </w:rPr>
            </w:pPr>
            <w:r>
              <w:rPr>
                <w:rFonts w:hint="eastAsia" w:cs="宋体"/>
                <w:color w:val="000000"/>
                <w:kern w:val="0"/>
                <w:szCs w:val="21"/>
                <w:lang w:val="en-US" w:eastAsia="zh-CN" w:bidi="en-US"/>
              </w:rPr>
              <w:t>教龄</w:t>
            </w:r>
          </w:p>
        </w:tc>
        <w:tc>
          <w:tcPr>
            <w:tcW w:w="1242" w:type="dxa"/>
            <w:vAlign w:val="center"/>
          </w:tcPr>
          <w:p w14:paraId="2728AADB">
            <w:pPr>
              <w:jc w:val="left"/>
              <w:rPr>
                <w:rFonts w:ascii="Times New Roman" w:hAnsi="Times New Roman" w:eastAsia="Times New Roman" w:cs="Times New Roman"/>
                <w:color w:val="000000"/>
                <w:kern w:val="0"/>
                <w:szCs w:val="21"/>
                <w:lang w:eastAsia="en-US" w:bidi="en-US"/>
              </w:rPr>
            </w:pPr>
          </w:p>
        </w:tc>
        <w:tc>
          <w:tcPr>
            <w:tcW w:w="1392" w:type="dxa"/>
            <w:vMerge w:val="continue"/>
            <w:vAlign w:val="center"/>
          </w:tcPr>
          <w:p w14:paraId="0F1481B6">
            <w:pPr>
              <w:jc w:val="left"/>
              <w:rPr>
                <w:rFonts w:ascii="Times New Roman" w:hAnsi="Times New Roman" w:eastAsia="Times New Roman" w:cs="Times New Roman"/>
                <w:color w:val="000000"/>
                <w:kern w:val="0"/>
                <w:szCs w:val="21"/>
                <w:lang w:eastAsia="en-US" w:bidi="en-US"/>
              </w:rPr>
            </w:pPr>
          </w:p>
        </w:tc>
      </w:tr>
      <w:tr w14:paraId="4FC55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continue"/>
            <w:vAlign w:val="center"/>
          </w:tcPr>
          <w:p w14:paraId="6A0751BC">
            <w:pPr>
              <w:jc w:val="center"/>
              <w:rPr>
                <w:rFonts w:ascii="Times New Roman" w:hAnsi="Times New Roman" w:eastAsia="Times New Roman" w:cs="Times New Roman"/>
                <w:color w:val="000000"/>
                <w:kern w:val="0"/>
                <w:szCs w:val="21"/>
                <w:lang w:eastAsia="en-US" w:bidi="en-US"/>
              </w:rPr>
            </w:pPr>
          </w:p>
        </w:tc>
        <w:tc>
          <w:tcPr>
            <w:tcW w:w="1154" w:type="dxa"/>
            <w:gridSpan w:val="2"/>
            <w:vAlign w:val="center"/>
          </w:tcPr>
          <w:p w14:paraId="2B8AE4AB">
            <w:pPr>
              <w:jc w:val="center"/>
              <w:rPr>
                <w:rFonts w:hint="eastAsia" w:ascii="Times New Roman" w:hAnsi="Times New Roman" w:eastAsia="宋体" w:cs="Times New Roman"/>
                <w:color w:val="000000"/>
                <w:kern w:val="0"/>
                <w:szCs w:val="21"/>
                <w:lang w:eastAsia="zh-CN" w:bidi="en-US"/>
              </w:rPr>
            </w:pPr>
            <w:r>
              <w:rPr>
                <w:rFonts w:hint="eastAsia" w:ascii="Times New Roman" w:hAnsi="Times New Roman" w:cs="Times New Roman"/>
                <w:color w:val="000000"/>
                <w:kern w:val="0"/>
                <w:szCs w:val="21"/>
                <w:lang w:val="en-US" w:eastAsia="zh-CN" w:bidi="en-US"/>
              </w:rPr>
              <w:t>邮箱</w:t>
            </w:r>
          </w:p>
        </w:tc>
        <w:tc>
          <w:tcPr>
            <w:tcW w:w="4072" w:type="dxa"/>
            <w:gridSpan w:val="4"/>
            <w:vAlign w:val="center"/>
          </w:tcPr>
          <w:p w14:paraId="0DC9E0DD">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22D5AE70">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手机</w:t>
            </w:r>
          </w:p>
        </w:tc>
        <w:tc>
          <w:tcPr>
            <w:tcW w:w="2634" w:type="dxa"/>
            <w:gridSpan w:val="2"/>
            <w:vAlign w:val="center"/>
          </w:tcPr>
          <w:p w14:paraId="62FAF9FD">
            <w:pPr>
              <w:jc w:val="left"/>
              <w:rPr>
                <w:rFonts w:ascii="Times New Roman" w:hAnsi="Times New Roman" w:eastAsia="Times New Roman" w:cs="Times New Roman"/>
                <w:color w:val="000000"/>
                <w:kern w:val="0"/>
                <w:szCs w:val="21"/>
                <w:lang w:eastAsia="en-US" w:bidi="en-US"/>
              </w:rPr>
            </w:pPr>
          </w:p>
        </w:tc>
      </w:tr>
      <w:tr w14:paraId="0FF1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restart"/>
            <w:vAlign w:val="center"/>
          </w:tcPr>
          <w:p w14:paraId="5AC410A8">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团队教师</w:t>
            </w:r>
          </w:p>
        </w:tc>
        <w:tc>
          <w:tcPr>
            <w:tcW w:w="1154" w:type="dxa"/>
            <w:gridSpan w:val="2"/>
            <w:vAlign w:val="center"/>
          </w:tcPr>
          <w:p w14:paraId="66967854">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姓名</w:t>
            </w:r>
          </w:p>
        </w:tc>
        <w:tc>
          <w:tcPr>
            <w:tcW w:w="1240" w:type="dxa"/>
            <w:vAlign w:val="center"/>
          </w:tcPr>
          <w:p w14:paraId="1652C4E1">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性别</w:t>
            </w:r>
          </w:p>
        </w:tc>
        <w:tc>
          <w:tcPr>
            <w:tcW w:w="889" w:type="dxa"/>
            <w:vAlign w:val="center"/>
          </w:tcPr>
          <w:p w14:paraId="5219D322">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出生</w:t>
            </w:r>
          </w:p>
          <w:p w14:paraId="33917CE0">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年月</w:t>
            </w:r>
          </w:p>
        </w:tc>
        <w:tc>
          <w:tcPr>
            <w:tcW w:w="809" w:type="dxa"/>
            <w:vAlign w:val="center"/>
          </w:tcPr>
          <w:p w14:paraId="73ADC117">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职称</w:t>
            </w:r>
          </w:p>
        </w:tc>
        <w:tc>
          <w:tcPr>
            <w:tcW w:w="1134" w:type="dxa"/>
            <w:vAlign w:val="center"/>
          </w:tcPr>
          <w:p w14:paraId="02B44E42">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学历</w:t>
            </w:r>
            <w:r>
              <w:rPr>
                <w:rFonts w:ascii="Times New Roman" w:hAnsi="Times New Roman" w:eastAsia="Times New Roman" w:cs="Times New Roman"/>
                <w:color w:val="000000"/>
                <w:kern w:val="0"/>
                <w:szCs w:val="21"/>
                <w:lang w:eastAsia="en-US" w:bidi="en-US"/>
              </w:rPr>
              <w:t>/</w:t>
            </w:r>
          </w:p>
          <w:p w14:paraId="4B42A013">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学位</w:t>
            </w:r>
          </w:p>
        </w:tc>
        <w:tc>
          <w:tcPr>
            <w:tcW w:w="2330" w:type="dxa"/>
            <w:gridSpan w:val="3"/>
            <w:vAlign w:val="center"/>
          </w:tcPr>
          <w:p w14:paraId="16985AAB">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工作单位</w:t>
            </w:r>
          </w:p>
        </w:tc>
        <w:tc>
          <w:tcPr>
            <w:tcW w:w="1392" w:type="dxa"/>
            <w:vAlign w:val="center"/>
          </w:tcPr>
          <w:p w14:paraId="24E58BFC">
            <w:pPr>
              <w:jc w:val="center"/>
              <w:rPr>
                <w:rFonts w:ascii="Times New Roman" w:hAnsi="Times New Roman" w:eastAsia="Times New Roman" w:cs="Times New Roman"/>
                <w:color w:val="000000"/>
                <w:kern w:val="0"/>
                <w:szCs w:val="21"/>
                <w:lang w:eastAsia="en-US" w:bidi="en-US"/>
              </w:rPr>
            </w:pPr>
            <w:r>
              <w:rPr>
                <w:rFonts w:hint="eastAsia" w:cs="宋体"/>
                <w:color w:val="000000"/>
                <w:kern w:val="0"/>
                <w:szCs w:val="21"/>
                <w:lang w:val="en-US" w:eastAsia="zh-CN" w:bidi="en-US"/>
              </w:rPr>
              <w:t>在参赛课程中承担的</w:t>
            </w:r>
            <w:r>
              <w:rPr>
                <w:rFonts w:hint="eastAsia" w:ascii="宋体" w:hAnsi="宋体" w:eastAsia="宋体" w:cs="宋体"/>
                <w:color w:val="000000"/>
                <w:kern w:val="0"/>
                <w:szCs w:val="21"/>
                <w:lang w:eastAsia="en-US" w:bidi="en-US"/>
              </w:rPr>
              <w:t>教学任务</w:t>
            </w:r>
          </w:p>
        </w:tc>
      </w:tr>
      <w:tr w14:paraId="30BA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832" w:type="dxa"/>
            <w:vMerge w:val="continue"/>
            <w:vAlign w:val="center"/>
          </w:tcPr>
          <w:p w14:paraId="5188028E">
            <w:pPr>
              <w:jc w:val="center"/>
              <w:rPr>
                <w:rFonts w:ascii="Times New Roman" w:hAnsi="Times New Roman" w:eastAsia="Times New Roman" w:cs="Times New Roman"/>
                <w:color w:val="000000"/>
                <w:kern w:val="0"/>
                <w:sz w:val="24"/>
                <w:szCs w:val="24"/>
                <w:lang w:eastAsia="en-US" w:bidi="en-US"/>
              </w:rPr>
            </w:pPr>
          </w:p>
        </w:tc>
        <w:tc>
          <w:tcPr>
            <w:tcW w:w="1154" w:type="dxa"/>
            <w:gridSpan w:val="2"/>
            <w:vAlign w:val="center"/>
          </w:tcPr>
          <w:p w14:paraId="579A8F17">
            <w:pPr>
              <w:jc w:val="center"/>
              <w:rPr>
                <w:rFonts w:ascii="Times New Roman" w:hAnsi="Times New Roman" w:eastAsia="Times New Roman" w:cs="Times New Roman"/>
                <w:color w:val="000000"/>
                <w:kern w:val="0"/>
                <w:sz w:val="24"/>
                <w:szCs w:val="24"/>
                <w:lang w:eastAsia="en-US" w:bidi="en-US"/>
              </w:rPr>
            </w:pPr>
          </w:p>
        </w:tc>
        <w:tc>
          <w:tcPr>
            <w:tcW w:w="1240" w:type="dxa"/>
            <w:vAlign w:val="center"/>
          </w:tcPr>
          <w:p w14:paraId="63A9C256">
            <w:pPr>
              <w:jc w:val="left"/>
              <w:rPr>
                <w:rFonts w:ascii="Times New Roman" w:hAnsi="Times New Roman" w:eastAsia="Times New Roman" w:cs="Times New Roman"/>
                <w:color w:val="000000"/>
                <w:kern w:val="0"/>
                <w:sz w:val="24"/>
                <w:szCs w:val="24"/>
                <w:lang w:eastAsia="en-US" w:bidi="en-US"/>
              </w:rPr>
            </w:pPr>
          </w:p>
        </w:tc>
        <w:tc>
          <w:tcPr>
            <w:tcW w:w="889" w:type="dxa"/>
            <w:vAlign w:val="center"/>
          </w:tcPr>
          <w:p w14:paraId="65913C9E">
            <w:pPr>
              <w:jc w:val="center"/>
              <w:rPr>
                <w:rFonts w:ascii="Times New Roman" w:hAnsi="Times New Roman" w:eastAsia="Times New Roman" w:cs="Times New Roman"/>
                <w:color w:val="000000"/>
                <w:kern w:val="0"/>
                <w:sz w:val="24"/>
                <w:szCs w:val="24"/>
                <w:lang w:eastAsia="en-US" w:bidi="en-US"/>
              </w:rPr>
            </w:pPr>
          </w:p>
        </w:tc>
        <w:tc>
          <w:tcPr>
            <w:tcW w:w="809" w:type="dxa"/>
            <w:vAlign w:val="center"/>
          </w:tcPr>
          <w:p w14:paraId="7403F09B">
            <w:pPr>
              <w:jc w:val="left"/>
              <w:rPr>
                <w:rFonts w:ascii="Times New Roman" w:hAnsi="Times New Roman" w:eastAsia="Times New Roman" w:cs="Times New Roman"/>
                <w:color w:val="000000"/>
                <w:kern w:val="0"/>
                <w:sz w:val="24"/>
                <w:szCs w:val="24"/>
                <w:lang w:eastAsia="en-US" w:bidi="en-US"/>
              </w:rPr>
            </w:pPr>
          </w:p>
        </w:tc>
        <w:tc>
          <w:tcPr>
            <w:tcW w:w="1134" w:type="dxa"/>
            <w:vAlign w:val="center"/>
          </w:tcPr>
          <w:p w14:paraId="5C94AD09">
            <w:pPr>
              <w:jc w:val="center"/>
              <w:rPr>
                <w:rFonts w:ascii="Times New Roman" w:hAnsi="Times New Roman" w:eastAsia="Times New Roman" w:cs="Times New Roman"/>
                <w:color w:val="000000"/>
                <w:kern w:val="0"/>
                <w:sz w:val="24"/>
                <w:szCs w:val="24"/>
                <w:lang w:eastAsia="en-US" w:bidi="en-US"/>
              </w:rPr>
            </w:pPr>
          </w:p>
        </w:tc>
        <w:tc>
          <w:tcPr>
            <w:tcW w:w="2330" w:type="dxa"/>
            <w:gridSpan w:val="3"/>
            <w:vAlign w:val="center"/>
          </w:tcPr>
          <w:p w14:paraId="3C9E413F">
            <w:pPr>
              <w:jc w:val="center"/>
              <w:rPr>
                <w:rFonts w:ascii="Times New Roman" w:hAnsi="Times New Roman" w:eastAsia="Times New Roman" w:cs="Times New Roman"/>
                <w:color w:val="000000"/>
                <w:kern w:val="0"/>
                <w:sz w:val="24"/>
                <w:szCs w:val="24"/>
                <w:lang w:eastAsia="en-US" w:bidi="en-US"/>
              </w:rPr>
            </w:pPr>
          </w:p>
        </w:tc>
        <w:tc>
          <w:tcPr>
            <w:tcW w:w="1392" w:type="dxa"/>
            <w:vAlign w:val="center"/>
          </w:tcPr>
          <w:p w14:paraId="3D387008">
            <w:pPr>
              <w:jc w:val="left"/>
              <w:rPr>
                <w:rFonts w:ascii="Times New Roman" w:hAnsi="Times New Roman" w:eastAsia="Times New Roman" w:cs="Times New Roman"/>
                <w:color w:val="000000"/>
                <w:kern w:val="0"/>
                <w:sz w:val="24"/>
                <w:szCs w:val="24"/>
                <w:lang w:eastAsia="en-US" w:bidi="en-US"/>
              </w:rPr>
            </w:pPr>
          </w:p>
        </w:tc>
      </w:tr>
      <w:tr w14:paraId="5BCBC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832" w:type="dxa"/>
            <w:vMerge w:val="continue"/>
            <w:vAlign w:val="center"/>
          </w:tcPr>
          <w:p w14:paraId="6ABBAC8B">
            <w:pPr>
              <w:jc w:val="center"/>
              <w:rPr>
                <w:rFonts w:ascii="Times New Roman" w:hAnsi="Times New Roman" w:eastAsia="Times New Roman" w:cs="Times New Roman"/>
                <w:color w:val="000000"/>
                <w:kern w:val="0"/>
                <w:sz w:val="24"/>
                <w:szCs w:val="24"/>
                <w:lang w:eastAsia="en-US" w:bidi="en-US"/>
              </w:rPr>
            </w:pPr>
          </w:p>
        </w:tc>
        <w:tc>
          <w:tcPr>
            <w:tcW w:w="1154" w:type="dxa"/>
            <w:gridSpan w:val="2"/>
            <w:vAlign w:val="center"/>
          </w:tcPr>
          <w:p w14:paraId="18AAEF9F">
            <w:pPr>
              <w:jc w:val="center"/>
              <w:rPr>
                <w:rFonts w:ascii="Times New Roman" w:hAnsi="Times New Roman" w:eastAsia="Times New Roman" w:cs="Times New Roman"/>
                <w:color w:val="000000"/>
                <w:kern w:val="0"/>
                <w:sz w:val="24"/>
                <w:szCs w:val="24"/>
                <w:lang w:eastAsia="en-US" w:bidi="en-US"/>
              </w:rPr>
            </w:pPr>
          </w:p>
        </w:tc>
        <w:tc>
          <w:tcPr>
            <w:tcW w:w="1240" w:type="dxa"/>
            <w:vAlign w:val="center"/>
          </w:tcPr>
          <w:p w14:paraId="4784C191">
            <w:pPr>
              <w:jc w:val="left"/>
              <w:rPr>
                <w:rFonts w:ascii="Times New Roman" w:hAnsi="Times New Roman" w:eastAsia="Times New Roman" w:cs="Times New Roman"/>
                <w:color w:val="000000"/>
                <w:kern w:val="0"/>
                <w:sz w:val="24"/>
                <w:szCs w:val="24"/>
                <w:lang w:eastAsia="en-US" w:bidi="en-US"/>
              </w:rPr>
            </w:pPr>
          </w:p>
        </w:tc>
        <w:tc>
          <w:tcPr>
            <w:tcW w:w="889" w:type="dxa"/>
            <w:vAlign w:val="center"/>
          </w:tcPr>
          <w:p w14:paraId="611E4D19">
            <w:pPr>
              <w:jc w:val="center"/>
              <w:rPr>
                <w:rFonts w:ascii="Times New Roman" w:hAnsi="Times New Roman" w:eastAsia="Times New Roman" w:cs="Times New Roman"/>
                <w:color w:val="000000"/>
                <w:kern w:val="0"/>
                <w:sz w:val="24"/>
                <w:szCs w:val="24"/>
                <w:lang w:eastAsia="en-US" w:bidi="en-US"/>
              </w:rPr>
            </w:pPr>
          </w:p>
        </w:tc>
        <w:tc>
          <w:tcPr>
            <w:tcW w:w="809" w:type="dxa"/>
            <w:vAlign w:val="center"/>
          </w:tcPr>
          <w:p w14:paraId="4733E185">
            <w:pPr>
              <w:jc w:val="left"/>
              <w:rPr>
                <w:rFonts w:ascii="Times New Roman" w:hAnsi="Times New Roman" w:eastAsia="Times New Roman" w:cs="Times New Roman"/>
                <w:color w:val="000000"/>
                <w:kern w:val="0"/>
                <w:sz w:val="24"/>
                <w:szCs w:val="24"/>
                <w:lang w:eastAsia="en-US" w:bidi="en-US"/>
              </w:rPr>
            </w:pPr>
          </w:p>
        </w:tc>
        <w:tc>
          <w:tcPr>
            <w:tcW w:w="1134" w:type="dxa"/>
            <w:vAlign w:val="center"/>
          </w:tcPr>
          <w:p w14:paraId="46161CFB">
            <w:pPr>
              <w:jc w:val="center"/>
              <w:rPr>
                <w:rFonts w:ascii="Times New Roman" w:hAnsi="Times New Roman" w:eastAsia="Times New Roman" w:cs="Times New Roman"/>
                <w:color w:val="000000"/>
                <w:kern w:val="0"/>
                <w:sz w:val="24"/>
                <w:szCs w:val="24"/>
                <w:lang w:eastAsia="en-US" w:bidi="en-US"/>
              </w:rPr>
            </w:pPr>
          </w:p>
        </w:tc>
        <w:tc>
          <w:tcPr>
            <w:tcW w:w="2330" w:type="dxa"/>
            <w:gridSpan w:val="3"/>
            <w:vAlign w:val="center"/>
          </w:tcPr>
          <w:p w14:paraId="72D045A6">
            <w:pPr>
              <w:jc w:val="center"/>
              <w:rPr>
                <w:rFonts w:ascii="Times New Roman" w:hAnsi="Times New Roman" w:eastAsia="Times New Roman" w:cs="Times New Roman"/>
                <w:color w:val="000000"/>
                <w:kern w:val="0"/>
                <w:sz w:val="24"/>
                <w:szCs w:val="24"/>
                <w:lang w:eastAsia="en-US" w:bidi="en-US"/>
              </w:rPr>
            </w:pPr>
          </w:p>
        </w:tc>
        <w:tc>
          <w:tcPr>
            <w:tcW w:w="1392" w:type="dxa"/>
            <w:vAlign w:val="center"/>
          </w:tcPr>
          <w:p w14:paraId="05A7AECA">
            <w:pPr>
              <w:jc w:val="left"/>
              <w:rPr>
                <w:rFonts w:ascii="Times New Roman" w:hAnsi="Times New Roman" w:eastAsia="Times New Roman" w:cs="Times New Roman"/>
                <w:color w:val="000000"/>
                <w:kern w:val="0"/>
                <w:sz w:val="24"/>
                <w:szCs w:val="24"/>
                <w:lang w:eastAsia="en-US" w:bidi="en-US"/>
              </w:rPr>
            </w:pPr>
          </w:p>
        </w:tc>
      </w:tr>
      <w:tr w14:paraId="327C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832" w:type="dxa"/>
            <w:vMerge w:val="continue"/>
            <w:vAlign w:val="center"/>
          </w:tcPr>
          <w:p w14:paraId="12B1B8F9">
            <w:pPr>
              <w:jc w:val="center"/>
              <w:rPr>
                <w:rFonts w:ascii="Times New Roman" w:hAnsi="Times New Roman" w:eastAsia="Times New Roman" w:cs="Times New Roman"/>
                <w:color w:val="000000"/>
                <w:kern w:val="0"/>
                <w:sz w:val="24"/>
                <w:szCs w:val="24"/>
                <w:lang w:eastAsia="en-US" w:bidi="en-US"/>
              </w:rPr>
            </w:pPr>
          </w:p>
        </w:tc>
        <w:tc>
          <w:tcPr>
            <w:tcW w:w="1154" w:type="dxa"/>
            <w:gridSpan w:val="2"/>
            <w:vAlign w:val="center"/>
          </w:tcPr>
          <w:p w14:paraId="706B721B">
            <w:pPr>
              <w:jc w:val="center"/>
              <w:rPr>
                <w:rFonts w:ascii="Times New Roman" w:hAnsi="Times New Roman" w:eastAsia="Times New Roman" w:cs="Times New Roman"/>
                <w:color w:val="000000"/>
                <w:kern w:val="0"/>
                <w:sz w:val="24"/>
                <w:szCs w:val="24"/>
                <w:lang w:eastAsia="en-US" w:bidi="en-US"/>
              </w:rPr>
            </w:pPr>
          </w:p>
        </w:tc>
        <w:tc>
          <w:tcPr>
            <w:tcW w:w="1240" w:type="dxa"/>
            <w:vAlign w:val="center"/>
          </w:tcPr>
          <w:p w14:paraId="75CAB4BB">
            <w:pPr>
              <w:jc w:val="left"/>
              <w:rPr>
                <w:rFonts w:ascii="Times New Roman" w:hAnsi="Times New Roman" w:eastAsia="Times New Roman" w:cs="Times New Roman"/>
                <w:color w:val="000000"/>
                <w:kern w:val="0"/>
                <w:sz w:val="24"/>
                <w:szCs w:val="24"/>
                <w:lang w:eastAsia="en-US" w:bidi="en-US"/>
              </w:rPr>
            </w:pPr>
          </w:p>
        </w:tc>
        <w:tc>
          <w:tcPr>
            <w:tcW w:w="889" w:type="dxa"/>
            <w:vAlign w:val="center"/>
          </w:tcPr>
          <w:p w14:paraId="67A15D42">
            <w:pPr>
              <w:jc w:val="center"/>
              <w:rPr>
                <w:rFonts w:ascii="Times New Roman" w:hAnsi="Times New Roman" w:eastAsia="Times New Roman" w:cs="Times New Roman"/>
                <w:color w:val="000000"/>
                <w:kern w:val="0"/>
                <w:sz w:val="24"/>
                <w:szCs w:val="24"/>
                <w:lang w:eastAsia="en-US" w:bidi="en-US"/>
              </w:rPr>
            </w:pPr>
          </w:p>
        </w:tc>
        <w:tc>
          <w:tcPr>
            <w:tcW w:w="809" w:type="dxa"/>
            <w:vAlign w:val="center"/>
          </w:tcPr>
          <w:p w14:paraId="2730FAD1">
            <w:pPr>
              <w:jc w:val="left"/>
              <w:rPr>
                <w:rFonts w:ascii="Times New Roman" w:hAnsi="Times New Roman" w:eastAsia="Times New Roman" w:cs="Times New Roman"/>
                <w:color w:val="000000"/>
                <w:kern w:val="0"/>
                <w:sz w:val="24"/>
                <w:szCs w:val="24"/>
                <w:lang w:eastAsia="en-US" w:bidi="en-US"/>
              </w:rPr>
            </w:pPr>
          </w:p>
        </w:tc>
        <w:tc>
          <w:tcPr>
            <w:tcW w:w="1134" w:type="dxa"/>
            <w:vAlign w:val="center"/>
          </w:tcPr>
          <w:p w14:paraId="273A3267">
            <w:pPr>
              <w:jc w:val="center"/>
              <w:rPr>
                <w:rFonts w:ascii="Times New Roman" w:hAnsi="Times New Roman" w:eastAsia="Times New Roman" w:cs="Times New Roman"/>
                <w:color w:val="000000"/>
                <w:kern w:val="0"/>
                <w:sz w:val="24"/>
                <w:szCs w:val="24"/>
                <w:lang w:eastAsia="en-US" w:bidi="en-US"/>
              </w:rPr>
            </w:pPr>
          </w:p>
        </w:tc>
        <w:tc>
          <w:tcPr>
            <w:tcW w:w="2330" w:type="dxa"/>
            <w:gridSpan w:val="3"/>
            <w:vAlign w:val="center"/>
          </w:tcPr>
          <w:p w14:paraId="3D778B5B">
            <w:pPr>
              <w:jc w:val="center"/>
              <w:rPr>
                <w:rFonts w:ascii="Times New Roman" w:hAnsi="Times New Roman" w:eastAsia="Times New Roman" w:cs="Times New Roman"/>
                <w:color w:val="000000"/>
                <w:kern w:val="0"/>
                <w:sz w:val="24"/>
                <w:szCs w:val="24"/>
                <w:lang w:eastAsia="en-US" w:bidi="en-US"/>
              </w:rPr>
            </w:pPr>
          </w:p>
        </w:tc>
        <w:tc>
          <w:tcPr>
            <w:tcW w:w="1392" w:type="dxa"/>
            <w:vAlign w:val="center"/>
          </w:tcPr>
          <w:p w14:paraId="4A9C4FD8">
            <w:pPr>
              <w:jc w:val="left"/>
              <w:rPr>
                <w:rFonts w:ascii="Times New Roman" w:hAnsi="Times New Roman" w:eastAsia="Times New Roman" w:cs="Times New Roman"/>
                <w:color w:val="000000"/>
                <w:kern w:val="0"/>
                <w:sz w:val="24"/>
                <w:szCs w:val="24"/>
                <w:lang w:eastAsia="en-US" w:bidi="en-US"/>
              </w:rPr>
            </w:pPr>
          </w:p>
        </w:tc>
      </w:tr>
      <w:tr w14:paraId="088A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832" w:type="dxa"/>
            <w:vMerge w:val="restart"/>
            <w:vAlign w:val="center"/>
          </w:tcPr>
          <w:p w14:paraId="1AEFE511">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参赛</w:t>
            </w:r>
          </w:p>
          <w:p w14:paraId="570975D9">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课程</w:t>
            </w:r>
          </w:p>
          <w:p w14:paraId="5E7BA442">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情况</w:t>
            </w:r>
          </w:p>
        </w:tc>
        <w:tc>
          <w:tcPr>
            <w:tcW w:w="1154" w:type="dxa"/>
            <w:gridSpan w:val="2"/>
            <w:vAlign w:val="center"/>
          </w:tcPr>
          <w:p w14:paraId="7C112676">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课程名称</w:t>
            </w:r>
          </w:p>
        </w:tc>
        <w:tc>
          <w:tcPr>
            <w:tcW w:w="4072" w:type="dxa"/>
            <w:gridSpan w:val="4"/>
          </w:tcPr>
          <w:p w14:paraId="0239FB46">
            <w:pPr>
              <w:jc w:val="center"/>
              <w:rPr>
                <w:rFonts w:ascii="Times New Roman" w:hAnsi="Times New Roman" w:eastAsia="楷体" w:cs="Times New Roman"/>
                <w:color w:val="000000"/>
                <w:kern w:val="0"/>
                <w:sz w:val="24"/>
                <w:szCs w:val="24"/>
                <w:lang w:eastAsia="en-US" w:bidi="en-US"/>
              </w:rPr>
            </w:pPr>
          </w:p>
        </w:tc>
        <w:tc>
          <w:tcPr>
            <w:tcW w:w="1034" w:type="dxa"/>
            <w:vAlign w:val="center"/>
          </w:tcPr>
          <w:p w14:paraId="1362D857">
            <w:pPr>
              <w:jc w:val="center"/>
              <w:rPr>
                <w:rFonts w:hint="eastAsia" w:cs="宋体"/>
                <w:color w:val="000000"/>
                <w:kern w:val="0"/>
                <w:szCs w:val="21"/>
                <w:lang w:val="en-US" w:eastAsia="zh-CN" w:bidi="en-US"/>
              </w:rPr>
            </w:pPr>
            <w:r>
              <w:rPr>
                <w:rFonts w:hint="eastAsia" w:cs="宋体"/>
                <w:color w:val="000000"/>
                <w:kern w:val="0"/>
                <w:szCs w:val="21"/>
                <w:lang w:val="en-US" w:eastAsia="zh-CN" w:bidi="en-US"/>
              </w:rPr>
              <w:t>参赛</w:t>
            </w:r>
          </w:p>
          <w:p w14:paraId="1234C795">
            <w:pPr>
              <w:jc w:val="center"/>
              <w:rPr>
                <w:rFonts w:hint="eastAsia" w:ascii="Times New Roman" w:hAnsi="Times New Roman" w:eastAsia="楷体" w:cs="Times New Roman"/>
                <w:color w:val="000000"/>
                <w:kern w:val="0"/>
                <w:sz w:val="24"/>
                <w:szCs w:val="24"/>
                <w:lang w:eastAsia="zh-CN" w:bidi="en-US"/>
              </w:rPr>
            </w:pPr>
            <w:r>
              <w:rPr>
                <w:rFonts w:hint="eastAsia" w:cs="宋体"/>
                <w:color w:val="000000"/>
                <w:kern w:val="0"/>
                <w:szCs w:val="21"/>
                <w:lang w:val="en-US" w:eastAsia="zh-CN" w:bidi="en-US"/>
              </w:rPr>
              <w:t>组别</w:t>
            </w:r>
          </w:p>
        </w:tc>
        <w:tc>
          <w:tcPr>
            <w:tcW w:w="2688" w:type="dxa"/>
            <w:gridSpan w:val="3"/>
            <w:vAlign w:val="center"/>
          </w:tcPr>
          <w:p w14:paraId="1B2364F0">
            <w:pPr>
              <w:jc w:val="center"/>
              <w:rPr>
                <w:rFonts w:hint="eastAsia" w:ascii="Times New Roman" w:hAnsi="Times New Roman" w:eastAsia="楷体" w:cs="Times New Roman"/>
                <w:color w:val="000000"/>
                <w:kern w:val="0"/>
                <w:sz w:val="24"/>
                <w:szCs w:val="24"/>
                <w:lang w:val="en-US" w:eastAsia="zh-CN" w:bidi="en-US"/>
              </w:rPr>
            </w:pPr>
          </w:p>
        </w:tc>
      </w:tr>
      <w:tr w14:paraId="753E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832" w:type="dxa"/>
            <w:vMerge w:val="continue"/>
            <w:vAlign w:val="center"/>
          </w:tcPr>
          <w:p w14:paraId="2A2317FE">
            <w:pPr>
              <w:jc w:val="center"/>
              <w:rPr>
                <w:rFonts w:ascii="Times New Roman" w:hAnsi="Times New Roman" w:eastAsia="Times New Roman" w:cs="Times New Roman"/>
                <w:color w:val="000000"/>
                <w:kern w:val="0"/>
                <w:szCs w:val="21"/>
                <w:lang w:eastAsia="en-US" w:bidi="en-US"/>
              </w:rPr>
            </w:pPr>
          </w:p>
        </w:tc>
        <w:tc>
          <w:tcPr>
            <w:tcW w:w="1154" w:type="dxa"/>
            <w:gridSpan w:val="2"/>
            <w:vAlign w:val="center"/>
          </w:tcPr>
          <w:p w14:paraId="1CA2E186">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开课年级</w:t>
            </w:r>
          </w:p>
        </w:tc>
        <w:tc>
          <w:tcPr>
            <w:tcW w:w="4072" w:type="dxa"/>
            <w:gridSpan w:val="4"/>
          </w:tcPr>
          <w:p w14:paraId="606E9A1E">
            <w:pPr>
              <w:spacing w:line="340" w:lineRule="atLeast"/>
              <w:ind w:firstLine="3840" w:firstLineChars="1600"/>
              <w:jc w:val="left"/>
              <w:rPr>
                <w:rFonts w:ascii="Times New Roman" w:hAnsi="Times New Roman" w:eastAsia="仿宋_GB2312" w:cs="Times New Roman"/>
                <w:color w:val="000000"/>
                <w:kern w:val="0"/>
                <w:sz w:val="24"/>
                <w:szCs w:val="24"/>
                <w:lang w:eastAsia="en-US" w:bidi="en-US"/>
              </w:rPr>
            </w:pPr>
          </w:p>
        </w:tc>
        <w:tc>
          <w:tcPr>
            <w:tcW w:w="1034" w:type="dxa"/>
            <w:vAlign w:val="center"/>
          </w:tcPr>
          <w:p w14:paraId="60AA8CE9">
            <w:pPr>
              <w:jc w:val="center"/>
              <w:rPr>
                <w:rFonts w:hint="eastAsia" w:ascii="宋体" w:hAnsi="宋体" w:eastAsia="宋体" w:cs="宋体"/>
                <w:color w:val="000000"/>
                <w:kern w:val="0"/>
                <w:szCs w:val="21"/>
                <w:lang w:eastAsia="zh-CN" w:bidi="en-US"/>
              </w:rPr>
            </w:pPr>
            <w:r>
              <w:rPr>
                <w:rFonts w:hint="eastAsia" w:ascii="宋体" w:hAnsi="宋体" w:eastAsia="宋体" w:cs="宋体"/>
                <w:color w:val="000000"/>
                <w:kern w:val="0"/>
                <w:szCs w:val="21"/>
                <w:lang w:eastAsia="en-US" w:bidi="en-US"/>
              </w:rPr>
              <w:t>学科</w:t>
            </w:r>
          </w:p>
          <w:p w14:paraId="6E35A026">
            <w:pPr>
              <w:jc w:val="center"/>
              <w:rPr>
                <w:rFonts w:ascii="Times New Roman" w:hAnsi="Times New Roman" w:eastAsia="Times New Roman" w:cs="Times New Roman"/>
                <w:color w:val="000000"/>
                <w:kern w:val="0"/>
                <w:sz w:val="24"/>
                <w:szCs w:val="24"/>
                <w:lang w:eastAsia="en-US" w:bidi="en-US"/>
              </w:rPr>
            </w:pPr>
            <w:r>
              <w:rPr>
                <w:rFonts w:hint="eastAsia" w:ascii="宋体" w:hAnsi="宋体" w:eastAsia="宋体" w:cs="宋体"/>
                <w:color w:val="000000"/>
                <w:kern w:val="0"/>
                <w:szCs w:val="21"/>
                <w:lang w:eastAsia="en-US" w:bidi="en-US"/>
              </w:rPr>
              <w:t>门类</w:t>
            </w:r>
          </w:p>
        </w:tc>
        <w:tc>
          <w:tcPr>
            <w:tcW w:w="2688" w:type="dxa"/>
            <w:gridSpan w:val="3"/>
            <w:vAlign w:val="center"/>
          </w:tcPr>
          <w:p w14:paraId="6A17BF8F">
            <w:pPr>
              <w:spacing w:line="340" w:lineRule="atLeast"/>
              <w:jc w:val="center"/>
              <w:rPr>
                <w:rFonts w:ascii="Times New Roman" w:hAnsi="Times New Roman" w:eastAsia="Times New Roman" w:cs="Times New Roman"/>
                <w:color w:val="000000"/>
                <w:kern w:val="0"/>
                <w:sz w:val="24"/>
                <w:szCs w:val="24"/>
                <w:lang w:eastAsia="en-US" w:bidi="en-US"/>
              </w:rPr>
            </w:pPr>
          </w:p>
        </w:tc>
      </w:tr>
      <w:tr w14:paraId="0EF0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2" w:hRule="atLeast"/>
          <w:jc w:val="center"/>
        </w:trPr>
        <w:tc>
          <w:tcPr>
            <w:tcW w:w="832" w:type="dxa"/>
            <w:vAlign w:val="center"/>
          </w:tcPr>
          <w:p w14:paraId="74B407E1">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教</w:t>
            </w:r>
          </w:p>
          <w:p w14:paraId="68934FB6">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学</w:t>
            </w:r>
          </w:p>
          <w:p w14:paraId="62A146FE">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情</w:t>
            </w:r>
          </w:p>
          <w:p w14:paraId="0894525F">
            <w:pPr>
              <w:jc w:val="center"/>
              <w:rPr>
                <w:rFonts w:ascii="Times New Roman" w:hAnsi="Times New Roman" w:eastAsia="Times New Roman" w:cs="Times New Roman"/>
                <w:color w:val="000000"/>
                <w:kern w:val="0"/>
                <w:sz w:val="24"/>
                <w:szCs w:val="24"/>
                <w:lang w:eastAsia="en-US" w:bidi="en-US"/>
              </w:rPr>
            </w:pPr>
            <w:r>
              <w:rPr>
                <w:rFonts w:hint="eastAsia" w:ascii="宋体" w:hAnsi="宋体" w:eastAsia="宋体" w:cs="宋体"/>
                <w:color w:val="000000"/>
                <w:kern w:val="0"/>
                <w:szCs w:val="21"/>
                <w:lang w:eastAsia="en-US" w:bidi="en-US"/>
              </w:rPr>
              <w:t>况</w:t>
            </w:r>
          </w:p>
        </w:tc>
        <w:tc>
          <w:tcPr>
            <w:tcW w:w="822" w:type="dxa"/>
          </w:tcPr>
          <w:p w14:paraId="271D6936">
            <w:pPr>
              <w:jc w:val="left"/>
              <w:rPr>
                <w:rFonts w:ascii="Times New Roman" w:hAnsi="Times New Roman" w:eastAsia="楷体" w:cs="Times New Roman"/>
                <w:color w:val="000000"/>
                <w:kern w:val="0"/>
                <w:szCs w:val="21"/>
                <w:lang w:eastAsia="en-US" w:bidi="en-US"/>
              </w:rPr>
            </w:pPr>
          </w:p>
        </w:tc>
        <w:tc>
          <w:tcPr>
            <w:tcW w:w="8126" w:type="dxa"/>
            <w:gridSpan w:val="9"/>
          </w:tcPr>
          <w:p w14:paraId="4A65C1C5">
            <w:pPr>
              <w:jc w:val="left"/>
              <w:rPr>
                <w:rFonts w:ascii="Times New Roman" w:hAnsi="Times New Roman" w:eastAsia="仿宋_GB2312" w:cs="Times New Roman"/>
                <w:color w:val="000000"/>
                <w:kern w:val="0"/>
                <w:sz w:val="24"/>
                <w:szCs w:val="24"/>
                <w:lang w:bidi="en-US"/>
              </w:rPr>
            </w:pPr>
            <w:r>
              <w:rPr>
                <w:rFonts w:ascii="Times New Roman" w:hAnsi="Times New Roman" w:eastAsia="楷体" w:cs="Times New Roman"/>
                <w:color w:val="000000"/>
                <w:kern w:val="0"/>
                <w:szCs w:val="21"/>
                <w:lang w:bidi="en-US"/>
              </w:rPr>
              <w:t>（个人或团队近</w:t>
            </w:r>
            <w:r>
              <w:rPr>
                <w:rFonts w:hint="eastAsia" w:eastAsia="楷体" w:cs="Times New Roman"/>
                <w:color w:val="000000"/>
                <w:kern w:val="0"/>
                <w:szCs w:val="21"/>
                <w:lang w:val="en-US" w:eastAsia="zh-CN" w:bidi="en-US"/>
              </w:rPr>
              <w:t>5</w:t>
            </w:r>
            <w:r>
              <w:rPr>
                <w:rFonts w:ascii="Times New Roman" w:hAnsi="Times New Roman" w:eastAsia="楷体" w:cs="Times New Roman"/>
                <w:color w:val="000000"/>
                <w:kern w:val="0"/>
                <w:szCs w:val="21"/>
                <w:lang w:bidi="en-US"/>
              </w:rPr>
              <w:t>年来</w:t>
            </w:r>
            <w:r>
              <w:rPr>
                <w:rFonts w:hint="eastAsia" w:eastAsia="楷体" w:cs="Times New Roman"/>
                <w:color w:val="000000"/>
                <w:kern w:val="0"/>
                <w:szCs w:val="21"/>
                <w:lang w:val="en-US" w:eastAsia="zh-CN" w:bidi="en-US"/>
              </w:rPr>
              <w:t>参赛课程开展情况，</w:t>
            </w:r>
            <w:r>
              <w:rPr>
                <w:rFonts w:ascii="Times New Roman" w:hAnsi="Times New Roman" w:eastAsia="楷体" w:cs="Times New Roman"/>
                <w:color w:val="000000"/>
                <w:kern w:val="0"/>
                <w:szCs w:val="21"/>
                <w:lang w:bidi="en-US"/>
              </w:rPr>
              <w:t>承担学校</w:t>
            </w:r>
            <w:r>
              <w:rPr>
                <w:rFonts w:hint="eastAsia" w:ascii="Times New Roman" w:hAnsi="Times New Roman" w:eastAsia="楷体" w:cs="Times New Roman"/>
                <w:color w:val="000000"/>
                <w:kern w:val="0"/>
                <w:szCs w:val="21"/>
                <w:lang w:val="en-US" w:eastAsia="zh-CN" w:bidi="en-US"/>
              </w:rPr>
              <w:t>本科生</w:t>
            </w:r>
            <w:r>
              <w:rPr>
                <w:rFonts w:ascii="Times New Roman" w:hAnsi="Times New Roman" w:eastAsia="楷体" w:cs="Times New Roman"/>
                <w:color w:val="000000"/>
                <w:kern w:val="0"/>
                <w:szCs w:val="21"/>
                <w:lang w:bidi="en-US"/>
              </w:rPr>
              <w:t>教学任务、开展教学研究、获得教学奖励等方面的情况）。</w:t>
            </w:r>
          </w:p>
        </w:tc>
      </w:tr>
    </w:tbl>
    <w:p w14:paraId="4E54BC9C">
      <w:pPr>
        <w:spacing w:beforeLines="0" w:afterLines="0"/>
        <w:jc w:val="left"/>
        <w:rPr>
          <w:rFonts w:hint="default" w:ascii="Times New Roman" w:hAnsi="Times New Roman" w:cs="Times New Roman" w:eastAsiaTheme="minorEastAsia"/>
          <w:sz w:val="21"/>
          <w:lang w:val="en-US" w:eastAsia="zh-CN"/>
        </w:rPr>
      </w:pPr>
    </w:p>
    <w:p w14:paraId="13783EBD">
      <w:pPr>
        <w:spacing w:after="120" w:afterLines="50" w:line="560" w:lineRule="exact"/>
        <w:jc w:val="left"/>
        <w:rPr>
          <w:rFonts w:hint="eastAsia" w:ascii="黑体" w:hAnsi="黑体" w:eastAsia="黑体" w:cs="黑体"/>
          <w:b w:val="0"/>
          <w:bCs/>
          <w:color w:val="000000"/>
          <w:kern w:val="0"/>
          <w:sz w:val="28"/>
          <w:szCs w:val="28"/>
          <w:lang w:bidi="en-US"/>
        </w:rPr>
      </w:pPr>
      <w:r>
        <w:rPr>
          <w:rFonts w:hint="eastAsia" w:ascii="黑体" w:hAnsi="黑体" w:eastAsia="黑体" w:cs="黑体"/>
          <w:b w:val="0"/>
          <w:bCs/>
          <w:color w:val="000000"/>
          <w:kern w:val="0"/>
          <w:sz w:val="28"/>
          <w:szCs w:val="28"/>
          <w:lang w:bidi="en-US"/>
        </w:rPr>
        <w:t>二、主讲教师近五年内讲授参赛课程情况</w:t>
      </w:r>
    </w:p>
    <w:tbl>
      <w:tblPr>
        <w:tblStyle w:val="5"/>
        <w:tblW w:w="9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2"/>
        <w:gridCol w:w="1725"/>
        <w:gridCol w:w="1845"/>
        <w:gridCol w:w="1830"/>
        <w:gridCol w:w="1665"/>
        <w:gridCol w:w="1520"/>
      </w:tblGrid>
      <w:tr w14:paraId="568C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14:paraId="414BC52C">
            <w:pPr>
              <w:adjustRightInd w:val="0"/>
              <w:snapToGrid w:val="0"/>
              <w:spacing w:line="240" w:lineRule="auto"/>
              <w:jc w:val="center"/>
              <w:rPr>
                <w:rFonts w:hint="eastAsia" w:ascii="仿宋" w:hAnsi="仿宋" w:eastAsia="仿宋" w:cs="仿宋"/>
                <w:bCs/>
                <w:color w:val="000000"/>
                <w:kern w:val="0"/>
                <w:sz w:val="28"/>
                <w:szCs w:val="28"/>
                <w:lang w:val="en-US" w:eastAsia="zh-CN" w:bidi="en-US"/>
              </w:rPr>
            </w:pPr>
            <w:r>
              <w:rPr>
                <w:rFonts w:hint="eastAsia" w:ascii="仿宋" w:hAnsi="仿宋" w:eastAsia="仿宋" w:cs="仿宋"/>
                <w:bCs/>
                <w:color w:val="000000"/>
                <w:kern w:val="0"/>
                <w:sz w:val="28"/>
                <w:szCs w:val="28"/>
                <w:lang w:val="en-US" w:eastAsia="zh-CN" w:bidi="en-US"/>
              </w:rPr>
              <w:t>序号</w:t>
            </w:r>
          </w:p>
        </w:tc>
        <w:tc>
          <w:tcPr>
            <w:tcW w:w="1725" w:type="dxa"/>
            <w:tcBorders>
              <w:top w:val="single" w:color="auto" w:sz="4" w:space="0"/>
              <w:left w:val="single" w:color="auto" w:sz="4" w:space="0"/>
              <w:bottom w:val="single" w:color="auto" w:sz="4" w:space="0"/>
              <w:right w:val="single" w:color="auto" w:sz="4" w:space="0"/>
            </w:tcBorders>
            <w:vAlign w:val="center"/>
          </w:tcPr>
          <w:p w14:paraId="7320D86A">
            <w:pPr>
              <w:adjustRightInd w:val="0"/>
              <w:snapToGrid w:val="0"/>
              <w:spacing w:line="240" w:lineRule="auto"/>
              <w:jc w:val="center"/>
              <w:rPr>
                <w:rFonts w:hint="default" w:ascii="仿宋" w:hAnsi="仿宋" w:eastAsia="仿宋" w:cs="仿宋"/>
                <w:bCs/>
                <w:color w:val="000000"/>
                <w:kern w:val="0"/>
                <w:sz w:val="28"/>
                <w:szCs w:val="28"/>
                <w:lang w:val="en-US" w:eastAsia="zh-CN" w:bidi="en-US"/>
              </w:rPr>
            </w:pPr>
            <w:r>
              <w:rPr>
                <w:rFonts w:hint="eastAsia" w:ascii="仿宋" w:hAnsi="仿宋" w:eastAsia="仿宋" w:cs="仿宋"/>
                <w:bCs/>
                <w:color w:val="000000"/>
                <w:kern w:val="0"/>
                <w:sz w:val="28"/>
                <w:szCs w:val="28"/>
                <w:lang w:val="en-US" w:eastAsia="zh-CN" w:bidi="en-US"/>
              </w:rPr>
              <w:t>授课学期</w:t>
            </w:r>
          </w:p>
        </w:tc>
        <w:tc>
          <w:tcPr>
            <w:tcW w:w="1845" w:type="dxa"/>
            <w:tcBorders>
              <w:top w:val="single" w:color="auto" w:sz="4" w:space="0"/>
              <w:left w:val="single" w:color="auto" w:sz="4" w:space="0"/>
              <w:bottom w:val="single" w:color="auto" w:sz="4" w:space="0"/>
              <w:right w:val="single" w:color="auto" w:sz="4" w:space="0"/>
            </w:tcBorders>
            <w:vAlign w:val="center"/>
          </w:tcPr>
          <w:p w14:paraId="2776914C">
            <w:pPr>
              <w:adjustRightInd w:val="0"/>
              <w:snapToGrid w:val="0"/>
              <w:spacing w:line="240" w:lineRule="auto"/>
              <w:jc w:val="center"/>
              <w:rPr>
                <w:rFonts w:hint="eastAsia" w:ascii="仿宋" w:hAnsi="仿宋" w:eastAsia="仿宋" w:cs="仿宋"/>
                <w:bCs/>
                <w:color w:val="000000"/>
                <w:kern w:val="0"/>
                <w:sz w:val="28"/>
                <w:szCs w:val="28"/>
                <w:lang w:val="en-US" w:eastAsia="zh-CN" w:bidi="en-US"/>
              </w:rPr>
            </w:pPr>
            <w:r>
              <w:rPr>
                <w:rFonts w:hint="eastAsia" w:ascii="仿宋" w:hAnsi="仿宋" w:eastAsia="仿宋" w:cs="仿宋"/>
                <w:bCs/>
                <w:color w:val="000000"/>
                <w:kern w:val="0"/>
                <w:sz w:val="28"/>
                <w:szCs w:val="28"/>
                <w:lang w:val="en-US" w:eastAsia="zh-CN" w:bidi="en-US"/>
              </w:rPr>
              <w:t>起止日期</w:t>
            </w:r>
          </w:p>
        </w:tc>
        <w:tc>
          <w:tcPr>
            <w:tcW w:w="1830" w:type="dxa"/>
            <w:tcBorders>
              <w:top w:val="single" w:color="auto" w:sz="4" w:space="0"/>
              <w:left w:val="single" w:color="auto" w:sz="4" w:space="0"/>
              <w:bottom w:val="single" w:color="auto" w:sz="4" w:space="0"/>
              <w:right w:val="single" w:color="auto" w:sz="4" w:space="0"/>
            </w:tcBorders>
            <w:vAlign w:val="center"/>
          </w:tcPr>
          <w:p w14:paraId="3C5083F3">
            <w:pPr>
              <w:adjustRightInd w:val="0"/>
              <w:snapToGrid w:val="0"/>
              <w:spacing w:line="240" w:lineRule="auto"/>
              <w:jc w:val="center"/>
              <w:rPr>
                <w:rFonts w:ascii="仿宋" w:hAnsi="仿宋" w:eastAsia="仿宋" w:cs="仿宋"/>
                <w:bCs/>
                <w:color w:val="000000"/>
                <w:kern w:val="0"/>
                <w:sz w:val="28"/>
                <w:szCs w:val="28"/>
                <w:lang w:eastAsia="en-US" w:bidi="en-US"/>
              </w:rPr>
            </w:pPr>
            <w:r>
              <w:rPr>
                <w:rFonts w:hint="eastAsia" w:ascii="仿宋" w:hAnsi="仿宋" w:eastAsia="仿宋" w:cs="仿宋"/>
                <w:bCs/>
                <w:color w:val="000000"/>
                <w:kern w:val="0"/>
                <w:sz w:val="28"/>
                <w:szCs w:val="28"/>
                <w:lang w:eastAsia="en-US" w:bidi="en-US"/>
              </w:rPr>
              <w:t>授课学时</w:t>
            </w:r>
          </w:p>
        </w:tc>
        <w:tc>
          <w:tcPr>
            <w:tcW w:w="1665" w:type="dxa"/>
            <w:tcBorders>
              <w:top w:val="single" w:color="auto" w:sz="4" w:space="0"/>
              <w:left w:val="single" w:color="auto" w:sz="4" w:space="0"/>
              <w:bottom w:val="single" w:color="auto" w:sz="4" w:space="0"/>
              <w:right w:val="single" w:color="auto" w:sz="4" w:space="0"/>
            </w:tcBorders>
            <w:vAlign w:val="center"/>
          </w:tcPr>
          <w:p w14:paraId="79AF3973">
            <w:pPr>
              <w:adjustRightInd w:val="0"/>
              <w:snapToGrid w:val="0"/>
              <w:spacing w:line="240" w:lineRule="auto"/>
              <w:jc w:val="center"/>
              <w:rPr>
                <w:rFonts w:ascii="仿宋" w:hAnsi="仿宋" w:eastAsia="仿宋" w:cs="仿宋"/>
                <w:bCs/>
                <w:color w:val="000000"/>
                <w:kern w:val="0"/>
                <w:sz w:val="28"/>
                <w:szCs w:val="28"/>
                <w:lang w:eastAsia="en-US" w:bidi="en-US"/>
              </w:rPr>
            </w:pPr>
            <w:r>
              <w:rPr>
                <w:rFonts w:hint="eastAsia" w:ascii="仿宋" w:hAnsi="仿宋" w:eastAsia="仿宋" w:cs="仿宋"/>
                <w:bCs/>
                <w:color w:val="000000"/>
                <w:kern w:val="0"/>
                <w:sz w:val="28"/>
                <w:szCs w:val="28"/>
                <w:lang w:eastAsia="en-US" w:bidi="en-US"/>
              </w:rPr>
              <w:t>授课对象</w:t>
            </w:r>
          </w:p>
        </w:tc>
        <w:tc>
          <w:tcPr>
            <w:tcW w:w="1520" w:type="dxa"/>
            <w:tcBorders>
              <w:top w:val="single" w:color="auto" w:sz="4" w:space="0"/>
              <w:left w:val="single" w:color="auto" w:sz="4" w:space="0"/>
              <w:bottom w:val="single" w:color="auto" w:sz="4" w:space="0"/>
              <w:right w:val="single" w:color="auto" w:sz="4" w:space="0"/>
            </w:tcBorders>
            <w:vAlign w:val="center"/>
          </w:tcPr>
          <w:p w14:paraId="3F1ABEBA">
            <w:pPr>
              <w:adjustRightInd w:val="0"/>
              <w:snapToGrid w:val="0"/>
              <w:spacing w:line="240" w:lineRule="auto"/>
              <w:jc w:val="center"/>
              <w:rPr>
                <w:rFonts w:ascii="仿宋" w:hAnsi="仿宋" w:eastAsia="仿宋" w:cs="仿宋"/>
                <w:bCs/>
                <w:color w:val="000000"/>
                <w:kern w:val="0"/>
                <w:sz w:val="28"/>
                <w:szCs w:val="28"/>
                <w:lang w:eastAsia="en-US" w:bidi="en-US"/>
              </w:rPr>
            </w:pPr>
            <w:r>
              <w:rPr>
                <w:rFonts w:hint="eastAsia" w:ascii="仿宋" w:hAnsi="仿宋" w:eastAsia="仿宋" w:cs="仿宋"/>
                <w:bCs/>
                <w:color w:val="000000"/>
                <w:kern w:val="0"/>
                <w:sz w:val="28"/>
                <w:szCs w:val="28"/>
                <w:lang w:val="en-US" w:eastAsia="zh-CN" w:bidi="en-US"/>
              </w:rPr>
              <w:t>班级</w:t>
            </w:r>
            <w:r>
              <w:rPr>
                <w:rFonts w:hint="eastAsia" w:ascii="仿宋" w:hAnsi="仿宋" w:eastAsia="仿宋" w:cs="仿宋"/>
                <w:bCs/>
                <w:color w:val="000000"/>
                <w:kern w:val="0"/>
                <w:sz w:val="28"/>
                <w:szCs w:val="28"/>
                <w:lang w:eastAsia="en-US" w:bidi="en-US"/>
              </w:rPr>
              <w:t>人数</w:t>
            </w:r>
          </w:p>
        </w:tc>
      </w:tr>
      <w:tr w14:paraId="044FF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vMerge w:val="restart"/>
            <w:tcBorders>
              <w:top w:val="single" w:color="auto" w:sz="4" w:space="0"/>
              <w:left w:val="single" w:color="auto" w:sz="4" w:space="0"/>
              <w:right w:val="single" w:color="auto" w:sz="4" w:space="0"/>
            </w:tcBorders>
            <w:vAlign w:val="center"/>
          </w:tcPr>
          <w:p w14:paraId="0A42C57D">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3DA182A3">
            <w:pPr>
              <w:adjustRightInd w:val="0"/>
              <w:snapToGrid w:val="0"/>
              <w:spacing w:line="240" w:lineRule="auto"/>
              <w:jc w:val="center"/>
              <w:rPr>
                <w:rFonts w:hint="eastAsia"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7F77945C">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25C0A47E">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5429EC36">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7EB682B6">
            <w:pPr>
              <w:adjustRightInd w:val="0"/>
              <w:snapToGrid w:val="0"/>
              <w:spacing w:line="240" w:lineRule="auto"/>
              <w:jc w:val="center"/>
              <w:rPr>
                <w:rFonts w:ascii="仿宋" w:hAnsi="仿宋" w:eastAsia="仿宋" w:cs="仿宋"/>
                <w:bCs/>
                <w:color w:val="000000"/>
                <w:kern w:val="0"/>
                <w:sz w:val="28"/>
                <w:szCs w:val="28"/>
                <w:lang w:eastAsia="en-US" w:bidi="en-US"/>
              </w:rPr>
            </w:pPr>
          </w:p>
        </w:tc>
      </w:tr>
      <w:tr w14:paraId="4DD2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82" w:type="dxa"/>
            <w:vMerge w:val="continue"/>
            <w:tcBorders>
              <w:left w:val="single" w:color="auto" w:sz="4" w:space="0"/>
              <w:right w:val="single" w:color="auto" w:sz="4" w:space="0"/>
            </w:tcBorders>
            <w:vAlign w:val="center"/>
          </w:tcPr>
          <w:p w14:paraId="192E0F8A">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28E93E1F">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01CCC6DB">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3A615340">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25D8526D">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3FE46968">
            <w:pPr>
              <w:adjustRightInd w:val="0"/>
              <w:snapToGrid w:val="0"/>
              <w:spacing w:line="240" w:lineRule="auto"/>
              <w:jc w:val="center"/>
              <w:rPr>
                <w:rFonts w:ascii="仿宋" w:hAnsi="仿宋" w:eastAsia="仿宋" w:cs="仿宋"/>
                <w:bCs/>
                <w:color w:val="000000"/>
                <w:kern w:val="0"/>
                <w:sz w:val="28"/>
                <w:szCs w:val="28"/>
                <w:lang w:eastAsia="en-US" w:bidi="en-US"/>
              </w:rPr>
            </w:pPr>
          </w:p>
        </w:tc>
      </w:tr>
      <w:tr w14:paraId="4A58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vMerge w:val="continue"/>
            <w:tcBorders>
              <w:left w:val="single" w:color="auto" w:sz="4" w:space="0"/>
              <w:right w:val="single" w:color="auto" w:sz="4" w:space="0"/>
            </w:tcBorders>
            <w:vAlign w:val="center"/>
          </w:tcPr>
          <w:p w14:paraId="16F5E435">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3A7679A6">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2809C46F">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7DFBD8E4">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60276E2F">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079D017C">
            <w:pPr>
              <w:adjustRightInd w:val="0"/>
              <w:snapToGrid w:val="0"/>
              <w:spacing w:line="240" w:lineRule="auto"/>
              <w:jc w:val="center"/>
              <w:rPr>
                <w:rFonts w:ascii="仿宋" w:hAnsi="仿宋" w:eastAsia="仿宋" w:cs="仿宋"/>
                <w:bCs/>
                <w:color w:val="000000"/>
                <w:kern w:val="0"/>
                <w:sz w:val="28"/>
                <w:szCs w:val="28"/>
                <w:lang w:eastAsia="en-US" w:bidi="en-US"/>
              </w:rPr>
            </w:pPr>
          </w:p>
        </w:tc>
      </w:tr>
      <w:tr w14:paraId="4583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vMerge w:val="continue"/>
            <w:tcBorders>
              <w:left w:val="single" w:color="auto" w:sz="4" w:space="0"/>
              <w:right w:val="single" w:color="auto" w:sz="4" w:space="0"/>
            </w:tcBorders>
            <w:vAlign w:val="center"/>
          </w:tcPr>
          <w:p w14:paraId="5EB547ED">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46F2C713">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637C17BB">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1902EC18">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69B6DD56">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6AA3D9FC">
            <w:pPr>
              <w:adjustRightInd w:val="0"/>
              <w:snapToGrid w:val="0"/>
              <w:spacing w:line="240" w:lineRule="auto"/>
              <w:jc w:val="center"/>
              <w:rPr>
                <w:rFonts w:ascii="仿宋" w:hAnsi="仿宋" w:eastAsia="仿宋" w:cs="仿宋"/>
                <w:bCs/>
                <w:color w:val="000000"/>
                <w:kern w:val="0"/>
                <w:sz w:val="28"/>
                <w:szCs w:val="28"/>
                <w:lang w:eastAsia="en-US" w:bidi="en-US"/>
              </w:rPr>
            </w:pPr>
          </w:p>
        </w:tc>
      </w:tr>
      <w:tr w14:paraId="4C2C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vMerge w:val="continue"/>
            <w:tcBorders>
              <w:left w:val="single" w:color="auto" w:sz="4" w:space="0"/>
              <w:right w:val="single" w:color="auto" w:sz="4" w:space="0"/>
            </w:tcBorders>
            <w:vAlign w:val="center"/>
          </w:tcPr>
          <w:p w14:paraId="27EAF99C">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3A313ABE">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1F785EF8">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67EC65A3">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14CEF36D">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6BB177BA">
            <w:pPr>
              <w:adjustRightInd w:val="0"/>
              <w:snapToGrid w:val="0"/>
              <w:spacing w:line="240" w:lineRule="auto"/>
              <w:jc w:val="center"/>
              <w:rPr>
                <w:rFonts w:ascii="仿宋" w:hAnsi="仿宋" w:eastAsia="仿宋" w:cs="仿宋"/>
                <w:bCs/>
                <w:color w:val="000000"/>
                <w:kern w:val="0"/>
                <w:sz w:val="28"/>
                <w:szCs w:val="28"/>
                <w:lang w:eastAsia="en-US" w:bidi="en-US"/>
              </w:rPr>
            </w:pPr>
          </w:p>
        </w:tc>
      </w:tr>
    </w:tbl>
    <w:p w14:paraId="0CE0FD58">
      <w:pPr>
        <w:spacing w:after="120" w:afterLines="50" w:line="560" w:lineRule="exact"/>
        <w:jc w:val="left"/>
        <w:rPr>
          <w:rFonts w:hint="eastAsia" w:ascii="黑体" w:hAnsi="黑体" w:eastAsia="黑体" w:cs="黑体"/>
          <w:b w:val="0"/>
          <w:bCs/>
          <w:color w:val="000000"/>
          <w:kern w:val="0"/>
          <w:sz w:val="28"/>
          <w:szCs w:val="28"/>
          <w:lang w:eastAsia="en-US" w:bidi="en-US"/>
        </w:rPr>
      </w:pPr>
      <w:r>
        <w:rPr>
          <w:rFonts w:hint="eastAsia" w:ascii="黑体" w:hAnsi="黑体" w:eastAsia="黑体" w:cs="黑体"/>
          <w:b w:val="0"/>
          <w:bCs/>
          <w:color w:val="000000"/>
          <w:kern w:val="0"/>
          <w:sz w:val="28"/>
          <w:szCs w:val="28"/>
          <w:lang w:val="en-US" w:eastAsia="zh-CN" w:bidi="en-US"/>
        </w:rPr>
        <w:t>三</w:t>
      </w:r>
      <w:r>
        <w:rPr>
          <w:rFonts w:hint="eastAsia" w:ascii="黑体" w:hAnsi="黑体" w:eastAsia="黑体" w:cs="黑体"/>
          <w:b w:val="0"/>
          <w:bCs/>
          <w:color w:val="000000"/>
          <w:kern w:val="0"/>
          <w:sz w:val="28"/>
          <w:szCs w:val="28"/>
          <w:lang w:eastAsia="en-US" w:bidi="en-US"/>
        </w:rPr>
        <w:t>、推荐意见</w:t>
      </w:r>
    </w:p>
    <w:tbl>
      <w:tblPr>
        <w:tblStyle w:val="5"/>
        <w:tblW w:w="9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8316"/>
      </w:tblGrid>
      <w:tr w14:paraId="2D7D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0" w:hRule="atLeast"/>
          <w:jc w:val="center"/>
        </w:trPr>
        <w:tc>
          <w:tcPr>
            <w:tcW w:w="1472" w:type="dxa"/>
            <w:tcBorders>
              <w:top w:val="single" w:color="auto" w:sz="4" w:space="0"/>
              <w:left w:val="single" w:color="auto" w:sz="4" w:space="0"/>
              <w:bottom w:val="single" w:color="auto" w:sz="4" w:space="0"/>
              <w:right w:val="single" w:color="auto" w:sz="4" w:space="0"/>
            </w:tcBorders>
            <w:vAlign w:val="center"/>
          </w:tcPr>
          <w:p w14:paraId="35C49DCA">
            <w:pPr>
              <w:spacing w:line="240" w:lineRule="auto"/>
              <w:jc w:val="center"/>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学校教务</w:t>
            </w:r>
          </w:p>
          <w:p w14:paraId="0466EA8F">
            <w:pPr>
              <w:spacing w:line="240" w:lineRule="auto"/>
              <w:jc w:val="center"/>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部门意见</w:t>
            </w:r>
          </w:p>
        </w:tc>
        <w:tc>
          <w:tcPr>
            <w:tcW w:w="8316" w:type="dxa"/>
            <w:tcBorders>
              <w:top w:val="single" w:color="auto" w:sz="4" w:space="0"/>
              <w:left w:val="single" w:color="auto" w:sz="4" w:space="0"/>
              <w:bottom w:val="single" w:color="auto" w:sz="4" w:space="0"/>
              <w:right w:val="single" w:color="auto" w:sz="4" w:space="0"/>
            </w:tcBorders>
          </w:tcPr>
          <w:p w14:paraId="6766A442">
            <w:pPr>
              <w:spacing w:line="240" w:lineRule="auto"/>
              <w:ind w:right="280"/>
              <w:jc w:val="left"/>
              <w:rPr>
                <w:rFonts w:ascii="仿宋" w:hAnsi="仿宋" w:eastAsia="仿宋" w:cs="仿宋"/>
                <w:color w:val="000000"/>
                <w:kern w:val="0"/>
                <w:sz w:val="28"/>
                <w:szCs w:val="28"/>
                <w:lang w:eastAsia="en-US" w:bidi="en-US"/>
              </w:rPr>
            </w:pPr>
          </w:p>
          <w:p w14:paraId="427D8C59">
            <w:pPr>
              <w:spacing w:line="240" w:lineRule="auto"/>
              <w:ind w:right="280"/>
              <w:jc w:val="left"/>
              <w:rPr>
                <w:rFonts w:ascii="仿宋" w:hAnsi="仿宋" w:eastAsia="仿宋" w:cs="仿宋"/>
                <w:color w:val="000000"/>
                <w:kern w:val="0"/>
                <w:sz w:val="28"/>
                <w:szCs w:val="28"/>
                <w:lang w:eastAsia="en-US" w:bidi="en-US"/>
              </w:rPr>
            </w:pPr>
          </w:p>
          <w:p w14:paraId="695B1267">
            <w:pPr>
              <w:pStyle w:val="2"/>
              <w:rPr>
                <w:rFonts w:ascii="仿宋" w:hAnsi="仿宋" w:eastAsia="仿宋" w:cs="仿宋"/>
                <w:color w:val="000000"/>
                <w:kern w:val="0"/>
                <w:sz w:val="28"/>
                <w:szCs w:val="28"/>
                <w:lang w:eastAsia="en-US" w:bidi="en-US"/>
              </w:rPr>
            </w:pPr>
          </w:p>
          <w:p w14:paraId="1ABC6D74">
            <w:pPr>
              <w:pStyle w:val="2"/>
              <w:rPr>
                <w:rFonts w:ascii="仿宋" w:hAnsi="仿宋" w:eastAsia="仿宋" w:cs="仿宋"/>
                <w:color w:val="000000"/>
                <w:kern w:val="0"/>
                <w:sz w:val="28"/>
                <w:szCs w:val="28"/>
                <w:lang w:eastAsia="en-US" w:bidi="en-US"/>
              </w:rPr>
            </w:pPr>
          </w:p>
          <w:p w14:paraId="13FFFAD3">
            <w:pPr>
              <w:spacing w:line="240" w:lineRule="auto"/>
              <w:ind w:right="280"/>
              <w:jc w:val="both"/>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 xml:space="preserve">                                      </w:t>
            </w:r>
            <w:r>
              <w:rPr>
                <w:rFonts w:hint="eastAsia" w:ascii="仿宋" w:hAnsi="仿宋" w:eastAsia="仿宋" w:cs="仿宋"/>
                <w:color w:val="000000"/>
                <w:kern w:val="0"/>
                <w:sz w:val="28"/>
                <w:szCs w:val="28"/>
                <w:lang w:val="en-US" w:eastAsia="zh-CN" w:bidi="en-US"/>
              </w:rPr>
              <w:t xml:space="preserve">     </w:t>
            </w:r>
            <w:r>
              <w:rPr>
                <w:rFonts w:hint="eastAsia" w:ascii="仿宋" w:hAnsi="仿宋" w:eastAsia="仿宋" w:cs="仿宋"/>
                <w:color w:val="000000"/>
                <w:kern w:val="0"/>
                <w:sz w:val="28"/>
                <w:szCs w:val="28"/>
                <w:lang w:eastAsia="en-US" w:bidi="en-US"/>
              </w:rPr>
              <w:t>（盖章）</w:t>
            </w:r>
          </w:p>
          <w:p w14:paraId="22127286">
            <w:pPr>
              <w:tabs>
                <w:tab w:val="left" w:pos="4750"/>
              </w:tabs>
              <w:spacing w:line="240" w:lineRule="auto"/>
              <w:ind w:firstLine="4200" w:firstLineChars="1500"/>
              <w:jc w:val="left"/>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 xml:space="preserve">             年   月   日</w:t>
            </w:r>
          </w:p>
        </w:tc>
      </w:tr>
      <w:tr w14:paraId="2C26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1" w:hRule="atLeast"/>
          <w:jc w:val="center"/>
        </w:trPr>
        <w:tc>
          <w:tcPr>
            <w:tcW w:w="1472" w:type="dxa"/>
            <w:tcBorders>
              <w:top w:val="single" w:color="auto" w:sz="4" w:space="0"/>
              <w:left w:val="single" w:color="auto" w:sz="4" w:space="0"/>
              <w:bottom w:val="single" w:color="auto" w:sz="4" w:space="0"/>
              <w:right w:val="single" w:color="auto" w:sz="4" w:space="0"/>
            </w:tcBorders>
            <w:vAlign w:val="center"/>
          </w:tcPr>
          <w:p w14:paraId="7D8FF748">
            <w:pPr>
              <w:spacing w:line="240" w:lineRule="auto"/>
              <w:jc w:val="center"/>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学校政治</w:t>
            </w:r>
          </w:p>
          <w:p w14:paraId="1F3720EF">
            <w:pPr>
              <w:spacing w:line="240" w:lineRule="auto"/>
              <w:jc w:val="center"/>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审查意见</w:t>
            </w:r>
          </w:p>
        </w:tc>
        <w:tc>
          <w:tcPr>
            <w:tcW w:w="8316" w:type="dxa"/>
            <w:tcBorders>
              <w:top w:val="single" w:color="auto" w:sz="4" w:space="0"/>
              <w:left w:val="single" w:color="auto" w:sz="4" w:space="0"/>
              <w:bottom w:val="single" w:color="auto" w:sz="4" w:space="0"/>
              <w:right w:val="single" w:color="auto" w:sz="4" w:space="0"/>
            </w:tcBorders>
            <w:vAlign w:val="center"/>
          </w:tcPr>
          <w:p w14:paraId="4E3D50D1"/>
          <w:p w14:paraId="58B25717">
            <w:pPr>
              <w:spacing w:beforeLines="0" w:afterLines="0"/>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该课程内容及上传的申报材料思想导向正确。</w:t>
            </w:r>
          </w:p>
          <w:p w14:paraId="7E09C5CB">
            <w:pPr>
              <w:spacing w:beforeLines="0" w:afterLines="0"/>
              <w:ind w:firstLine="560" w:firstLineChars="200"/>
              <w:jc w:val="left"/>
              <w:rPr>
                <w:rFonts w:hint="eastAsia" w:ascii="仿宋" w:hAnsi="仿宋" w:eastAsia="仿宋" w:cs="仿宋"/>
                <w:color w:val="000000"/>
                <w:kern w:val="0"/>
                <w:sz w:val="28"/>
                <w:szCs w:val="28"/>
                <w:lang w:bidi="en-US"/>
              </w:rPr>
            </w:pPr>
            <w:r>
              <w:rPr>
                <w:rFonts w:hint="eastAsia" w:ascii="仿宋_GB2312" w:hAnsi="仿宋_GB2312" w:eastAsia="仿宋_GB2312" w:cs="仿宋_GB2312"/>
                <w:sz w:val="28"/>
                <w:szCs w:val="28"/>
              </w:rPr>
              <w:t>主讲教师及团队教师成员不存在师德师风、学术不端等问题，遵纪守法，无违法违纪行为，</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年内未出现过教学事故。</w:t>
            </w:r>
          </w:p>
          <w:p w14:paraId="703DF0BB">
            <w:pPr>
              <w:tabs>
                <w:tab w:val="left" w:pos="4391"/>
              </w:tabs>
              <w:spacing w:line="240" w:lineRule="auto"/>
              <w:ind w:right="400"/>
              <w:jc w:val="right"/>
              <w:rPr>
                <w:rFonts w:hint="eastAsia" w:ascii="仿宋" w:hAnsi="仿宋" w:eastAsia="仿宋" w:cs="仿宋"/>
                <w:color w:val="000000"/>
                <w:kern w:val="0"/>
                <w:sz w:val="28"/>
                <w:szCs w:val="28"/>
                <w:lang w:bidi="en-US"/>
              </w:rPr>
            </w:pPr>
          </w:p>
          <w:p w14:paraId="0A6C1574">
            <w:pPr>
              <w:pStyle w:val="2"/>
              <w:rPr>
                <w:rFonts w:hint="eastAsia"/>
              </w:rPr>
            </w:pPr>
          </w:p>
          <w:p w14:paraId="2248B68F">
            <w:pPr>
              <w:tabs>
                <w:tab w:val="left" w:pos="4391"/>
              </w:tabs>
              <w:spacing w:line="240" w:lineRule="auto"/>
              <w:ind w:right="400"/>
              <w:jc w:val="right"/>
              <w:rPr>
                <w:rFonts w:ascii="仿宋" w:hAnsi="仿宋" w:eastAsia="仿宋" w:cs="仿宋"/>
                <w:color w:val="000000"/>
                <w:kern w:val="0"/>
                <w:sz w:val="28"/>
                <w:szCs w:val="28"/>
                <w:lang w:bidi="en-US"/>
              </w:rPr>
            </w:pPr>
            <w:r>
              <w:rPr>
                <w:rFonts w:hint="eastAsia" w:ascii="仿宋" w:hAnsi="仿宋" w:eastAsia="仿宋" w:cs="仿宋"/>
                <w:color w:val="000000"/>
                <w:kern w:val="0"/>
                <w:sz w:val="28"/>
                <w:szCs w:val="28"/>
                <w:lang w:bidi="en-US"/>
              </w:rPr>
              <w:t>学校</w:t>
            </w:r>
            <w:r>
              <w:rPr>
                <w:rFonts w:hint="eastAsia" w:ascii="仿宋" w:hAnsi="仿宋" w:eastAsia="仿宋" w:cs="仿宋"/>
                <w:color w:val="000000"/>
                <w:kern w:val="0"/>
                <w:sz w:val="28"/>
                <w:szCs w:val="28"/>
                <w:lang w:val="en-US" w:eastAsia="zh-CN" w:bidi="en-US"/>
              </w:rPr>
              <w:t>组织或人事部门</w:t>
            </w:r>
            <w:r>
              <w:rPr>
                <w:rFonts w:hint="eastAsia" w:ascii="仿宋" w:hAnsi="仿宋" w:eastAsia="仿宋" w:cs="仿宋"/>
                <w:color w:val="000000"/>
                <w:kern w:val="0"/>
                <w:sz w:val="28"/>
                <w:szCs w:val="28"/>
                <w:lang w:bidi="en-US"/>
              </w:rPr>
              <w:t>（盖章）</w:t>
            </w:r>
          </w:p>
          <w:p w14:paraId="7AA981A6">
            <w:pPr>
              <w:tabs>
                <w:tab w:val="left" w:pos="4391"/>
              </w:tabs>
              <w:spacing w:line="240" w:lineRule="auto"/>
              <w:ind w:right="280"/>
              <w:jc w:val="center"/>
              <w:rPr>
                <w:rFonts w:ascii="仿宋" w:hAnsi="仿宋" w:eastAsia="仿宋" w:cs="仿宋"/>
                <w:color w:val="000000"/>
                <w:kern w:val="0"/>
                <w:sz w:val="28"/>
                <w:szCs w:val="28"/>
                <w:lang w:bidi="en-US"/>
              </w:rPr>
            </w:pPr>
            <w:r>
              <w:rPr>
                <w:rFonts w:hint="eastAsia" w:ascii="仿宋" w:hAnsi="仿宋" w:eastAsia="仿宋" w:cs="仿宋"/>
                <w:color w:val="000000"/>
                <w:kern w:val="0"/>
                <w:sz w:val="28"/>
                <w:szCs w:val="28"/>
                <w:lang w:bidi="en-US"/>
              </w:rPr>
              <w:t xml:space="preserve">                                        年   月   日</w:t>
            </w:r>
          </w:p>
        </w:tc>
      </w:tr>
      <w:tr w14:paraId="7025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2" w:hRule="atLeast"/>
          <w:jc w:val="center"/>
        </w:trPr>
        <w:tc>
          <w:tcPr>
            <w:tcW w:w="1472" w:type="dxa"/>
            <w:tcBorders>
              <w:top w:val="single" w:color="auto" w:sz="4" w:space="0"/>
              <w:left w:val="single" w:color="auto" w:sz="4" w:space="0"/>
              <w:bottom w:val="single" w:color="auto" w:sz="4" w:space="0"/>
              <w:right w:val="single" w:color="auto" w:sz="4" w:space="0"/>
            </w:tcBorders>
            <w:vAlign w:val="center"/>
          </w:tcPr>
          <w:p w14:paraId="77E6AFC4">
            <w:pPr>
              <w:spacing w:line="240" w:lineRule="auto"/>
              <w:jc w:val="center"/>
              <w:rPr>
                <w:rFonts w:hint="eastAsia" w:ascii="仿宋" w:hAnsi="仿宋" w:eastAsia="仿宋" w:cs="仿宋"/>
                <w:color w:val="000000"/>
                <w:kern w:val="0"/>
                <w:sz w:val="28"/>
                <w:szCs w:val="28"/>
                <w:lang w:eastAsia="en-US" w:bidi="en-US"/>
              </w:rPr>
            </w:pPr>
          </w:p>
        </w:tc>
        <w:tc>
          <w:tcPr>
            <w:tcW w:w="8316" w:type="dxa"/>
            <w:tcBorders>
              <w:top w:val="single" w:color="auto" w:sz="4" w:space="0"/>
              <w:left w:val="single" w:color="auto" w:sz="4" w:space="0"/>
              <w:bottom w:val="single" w:color="auto" w:sz="4" w:space="0"/>
              <w:right w:val="single" w:color="auto" w:sz="4" w:space="0"/>
            </w:tcBorders>
            <w:vAlign w:val="center"/>
          </w:tcPr>
          <w:p w14:paraId="36E173D9">
            <w:pPr>
              <w:spacing w:line="240" w:lineRule="auto"/>
              <w:ind w:right="280" w:firstLine="4760" w:firstLineChars="1700"/>
              <w:jc w:val="both"/>
              <w:rPr>
                <w:rFonts w:hint="eastAsia" w:ascii="仿宋" w:hAnsi="仿宋" w:eastAsia="仿宋" w:cs="仿宋"/>
                <w:color w:val="000000"/>
                <w:kern w:val="0"/>
                <w:sz w:val="28"/>
                <w:szCs w:val="28"/>
                <w:lang w:eastAsia="en-US" w:bidi="en-US"/>
              </w:rPr>
            </w:pPr>
          </w:p>
          <w:p w14:paraId="39114408">
            <w:pPr>
              <w:spacing w:line="240" w:lineRule="auto"/>
              <w:ind w:right="280" w:firstLine="4760" w:firstLineChars="1700"/>
              <w:jc w:val="both"/>
              <w:rPr>
                <w:rFonts w:hint="eastAsia" w:ascii="仿宋" w:hAnsi="仿宋" w:eastAsia="仿宋" w:cs="仿宋"/>
                <w:color w:val="000000"/>
                <w:kern w:val="0"/>
                <w:sz w:val="28"/>
                <w:szCs w:val="28"/>
                <w:lang w:eastAsia="en-US" w:bidi="en-US"/>
              </w:rPr>
            </w:pPr>
          </w:p>
          <w:p w14:paraId="217557B1">
            <w:pPr>
              <w:pStyle w:val="2"/>
              <w:rPr>
                <w:rFonts w:hint="eastAsia"/>
                <w:lang w:eastAsia="en-US"/>
              </w:rPr>
            </w:pPr>
          </w:p>
          <w:p w14:paraId="3906C305">
            <w:pPr>
              <w:spacing w:line="240" w:lineRule="auto"/>
              <w:ind w:right="280" w:firstLine="4760" w:firstLineChars="1700"/>
              <w:jc w:val="both"/>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val="en-US" w:eastAsia="zh-CN" w:bidi="en-US"/>
              </w:rPr>
              <w:t>学校</w:t>
            </w:r>
            <w:r>
              <w:rPr>
                <w:rFonts w:hint="eastAsia" w:ascii="仿宋" w:hAnsi="仿宋" w:eastAsia="仿宋" w:cs="仿宋"/>
                <w:color w:val="000000"/>
                <w:kern w:val="0"/>
                <w:sz w:val="28"/>
                <w:szCs w:val="28"/>
                <w:lang w:eastAsia="en-US" w:bidi="en-US"/>
              </w:rPr>
              <w:t>（盖章）</w:t>
            </w:r>
          </w:p>
          <w:p w14:paraId="7A1F2F8F">
            <w:pPr>
              <w:tabs>
                <w:tab w:val="left" w:pos="4391"/>
              </w:tabs>
              <w:spacing w:line="240" w:lineRule="auto"/>
              <w:ind w:right="280"/>
              <w:jc w:val="center"/>
              <w:rPr>
                <w:rFonts w:hint="eastAsia" w:ascii="仿宋" w:hAnsi="仿宋" w:eastAsia="仿宋" w:cs="仿宋"/>
                <w:color w:val="000000"/>
                <w:kern w:val="0"/>
                <w:sz w:val="28"/>
                <w:szCs w:val="28"/>
                <w:lang w:bidi="en-US"/>
              </w:rPr>
            </w:pPr>
            <w:r>
              <w:rPr>
                <w:rFonts w:hint="eastAsia" w:ascii="仿宋" w:hAnsi="仿宋" w:eastAsia="仿宋" w:cs="仿宋"/>
                <w:color w:val="000000"/>
                <w:kern w:val="0"/>
                <w:sz w:val="28"/>
                <w:szCs w:val="28"/>
                <w:lang w:eastAsia="en-US" w:bidi="en-US"/>
              </w:rPr>
              <w:t xml:space="preserve">            </w:t>
            </w:r>
            <w:r>
              <w:rPr>
                <w:rFonts w:hint="eastAsia" w:ascii="仿宋" w:hAnsi="仿宋" w:eastAsia="仿宋" w:cs="仿宋"/>
                <w:color w:val="000000"/>
                <w:kern w:val="0"/>
                <w:sz w:val="28"/>
                <w:szCs w:val="28"/>
                <w:lang w:val="en-US" w:eastAsia="zh-CN" w:bidi="en-US"/>
              </w:rPr>
              <w:t xml:space="preserve">               </w:t>
            </w:r>
            <w:r>
              <w:rPr>
                <w:rFonts w:hint="eastAsia" w:ascii="仿宋" w:hAnsi="仿宋" w:eastAsia="仿宋" w:cs="仿宋"/>
                <w:color w:val="000000"/>
                <w:kern w:val="0"/>
                <w:sz w:val="28"/>
                <w:szCs w:val="28"/>
                <w:lang w:eastAsia="en-US" w:bidi="en-US"/>
              </w:rPr>
              <w:t>年   月   日</w:t>
            </w:r>
          </w:p>
        </w:tc>
      </w:tr>
    </w:tbl>
    <w:p w14:paraId="392740C6">
      <w:pPr>
        <w:widowControl/>
        <w:spacing w:before="240" w:beforeLines="100" w:line="480" w:lineRule="exact"/>
        <w:jc w:val="center"/>
        <w:rPr>
          <w:spacing w:val="6"/>
          <w:sz w:val="37"/>
          <w:szCs w:val="37"/>
        </w:rPr>
      </w:pPr>
      <w:r>
        <w:rPr>
          <w:rFonts w:hint="eastAsia" w:ascii="方正小标宋简体" w:hAnsi="方正小标宋简体" w:eastAsia="方正小标宋简体" w:cs="方正小标宋简体"/>
          <w:kern w:val="2"/>
          <w:sz w:val="36"/>
          <w:szCs w:val="36"/>
          <w:lang w:val="en-US" w:eastAsia="zh-CN"/>
        </w:rPr>
        <w:t xml:space="preserve">陕西中医药大学教师教学创新大赛申报书 </w:t>
      </w:r>
    </w:p>
    <w:p w14:paraId="1FD5363A">
      <w:pPr>
        <w:widowControl/>
        <w:spacing w:before="240" w:beforeLines="100" w:line="480" w:lineRule="exact"/>
        <w:jc w:val="center"/>
        <w:rPr>
          <w:rFonts w:hint="eastAsia" w:eastAsia="宋体"/>
          <w:spacing w:val="6"/>
          <w:sz w:val="37"/>
          <w:szCs w:val="37"/>
          <w:lang w:val="zh-TW" w:eastAsia="zh-CN"/>
        </w:rPr>
      </w:pPr>
      <w:r>
        <w:rPr>
          <w:rFonts w:hint="eastAsia"/>
          <w:spacing w:val="6"/>
          <w:sz w:val="37"/>
          <w:szCs w:val="37"/>
          <w:lang w:eastAsia="zh-CN"/>
        </w:rPr>
        <w:t>（</w:t>
      </w:r>
      <w:r>
        <w:rPr>
          <w:rFonts w:hint="eastAsia"/>
          <w:spacing w:val="6"/>
          <w:sz w:val="37"/>
          <w:szCs w:val="37"/>
          <w:lang w:val="en-US" w:eastAsia="zh-CN"/>
        </w:rPr>
        <w:t>产教融合组</w:t>
      </w:r>
      <w:r>
        <w:rPr>
          <w:rFonts w:hint="eastAsia"/>
          <w:spacing w:val="6"/>
          <w:sz w:val="37"/>
          <w:szCs w:val="37"/>
          <w:lang w:eastAsia="zh-CN"/>
        </w:rPr>
        <w:t>）</w:t>
      </w:r>
    </w:p>
    <w:p w14:paraId="71046C5B">
      <w:pPr>
        <w:spacing w:after="120" w:afterLines="50" w:line="560" w:lineRule="exact"/>
        <w:jc w:val="left"/>
        <w:rPr>
          <w:rFonts w:hint="eastAsia" w:ascii="黑体" w:hAnsi="黑体" w:eastAsia="黑体" w:cs="黑体"/>
          <w:b w:val="0"/>
          <w:bCs/>
          <w:color w:val="000000"/>
          <w:kern w:val="0"/>
          <w:sz w:val="28"/>
          <w:szCs w:val="28"/>
          <w:lang w:bidi="en-US"/>
        </w:rPr>
      </w:pPr>
      <w:r>
        <w:rPr>
          <w:rFonts w:hint="eastAsia" w:ascii="黑体" w:hAnsi="黑体" w:eastAsia="黑体" w:cs="黑体"/>
          <w:b w:val="0"/>
          <w:bCs/>
          <w:color w:val="000000"/>
          <w:kern w:val="0"/>
          <w:sz w:val="28"/>
          <w:szCs w:val="28"/>
          <w:lang w:bidi="en-US"/>
        </w:rPr>
        <w:t>一、基本情况</w:t>
      </w:r>
    </w:p>
    <w:tbl>
      <w:tblPr>
        <w:tblStyle w:val="5"/>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822"/>
        <w:gridCol w:w="332"/>
        <w:gridCol w:w="1240"/>
        <w:gridCol w:w="889"/>
        <w:gridCol w:w="809"/>
        <w:gridCol w:w="1134"/>
        <w:gridCol w:w="1034"/>
        <w:gridCol w:w="54"/>
        <w:gridCol w:w="1242"/>
        <w:gridCol w:w="1392"/>
      </w:tblGrid>
      <w:tr w14:paraId="3EF00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restart"/>
            <w:vAlign w:val="center"/>
          </w:tcPr>
          <w:p w14:paraId="67D4BA2D">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主讲教师</w:t>
            </w:r>
          </w:p>
          <w:p w14:paraId="32C45B56">
            <w:pPr>
              <w:jc w:val="center"/>
              <w:rPr>
                <w:rFonts w:ascii="Times New Roman" w:hAnsi="Times New Roman" w:eastAsia="宋体" w:cs="Times New Roman"/>
                <w:color w:val="000000"/>
                <w:kern w:val="0"/>
                <w:szCs w:val="21"/>
                <w:lang w:bidi="en-US"/>
              </w:rPr>
            </w:pPr>
          </w:p>
        </w:tc>
        <w:tc>
          <w:tcPr>
            <w:tcW w:w="1154" w:type="dxa"/>
            <w:gridSpan w:val="2"/>
            <w:vAlign w:val="center"/>
          </w:tcPr>
          <w:p w14:paraId="7A6731C3">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bidi="en-US"/>
              </w:rPr>
              <w:t>姓名</w:t>
            </w:r>
          </w:p>
        </w:tc>
        <w:tc>
          <w:tcPr>
            <w:tcW w:w="2129" w:type="dxa"/>
            <w:gridSpan w:val="2"/>
            <w:vAlign w:val="center"/>
          </w:tcPr>
          <w:p w14:paraId="6FFE08CB">
            <w:pPr>
              <w:jc w:val="left"/>
              <w:rPr>
                <w:rFonts w:ascii="Times New Roman" w:hAnsi="Times New Roman" w:eastAsia="Times New Roman" w:cs="Times New Roman"/>
                <w:color w:val="000000"/>
                <w:kern w:val="0"/>
                <w:szCs w:val="21"/>
                <w:lang w:eastAsia="en-US" w:bidi="en-US"/>
              </w:rPr>
            </w:pPr>
          </w:p>
        </w:tc>
        <w:tc>
          <w:tcPr>
            <w:tcW w:w="809" w:type="dxa"/>
            <w:vAlign w:val="center"/>
          </w:tcPr>
          <w:p w14:paraId="5A19FC63">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性别</w:t>
            </w:r>
          </w:p>
        </w:tc>
        <w:tc>
          <w:tcPr>
            <w:tcW w:w="1134" w:type="dxa"/>
            <w:vAlign w:val="center"/>
          </w:tcPr>
          <w:p w14:paraId="71E36609">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13A758CA">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出生</w:t>
            </w:r>
          </w:p>
          <w:p w14:paraId="79A2D8FA">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年月</w:t>
            </w:r>
          </w:p>
        </w:tc>
        <w:tc>
          <w:tcPr>
            <w:tcW w:w="1242" w:type="dxa"/>
            <w:vAlign w:val="center"/>
          </w:tcPr>
          <w:p w14:paraId="050DE619">
            <w:pPr>
              <w:jc w:val="center"/>
              <w:rPr>
                <w:rFonts w:ascii="Times New Roman" w:hAnsi="Times New Roman" w:eastAsia="Times New Roman" w:cs="Times New Roman"/>
                <w:color w:val="000000"/>
                <w:kern w:val="0"/>
                <w:szCs w:val="21"/>
                <w:lang w:eastAsia="en-US" w:bidi="en-US"/>
              </w:rPr>
            </w:pPr>
          </w:p>
        </w:tc>
        <w:tc>
          <w:tcPr>
            <w:tcW w:w="1392" w:type="dxa"/>
            <w:vMerge w:val="restart"/>
            <w:vAlign w:val="center"/>
          </w:tcPr>
          <w:p w14:paraId="0215D80D">
            <w:pPr>
              <w:jc w:val="center"/>
              <w:rPr>
                <w:rFonts w:ascii="Times New Roman" w:hAnsi="Times New Roman" w:eastAsia="Times New Roman" w:cs="Times New Roman"/>
                <w:color w:val="000000"/>
                <w:kern w:val="0"/>
                <w:szCs w:val="21"/>
                <w:lang w:eastAsia="en-US" w:bidi="en-US"/>
              </w:rPr>
            </w:pPr>
          </w:p>
          <w:p w14:paraId="7B82968E">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照</w:t>
            </w:r>
          </w:p>
          <w:p w14:paraId="33077BDF">
            <w:pPr>
              <w:jc w:val="center"/>
              <w:rPr>
                <w:rFonts w:ascii="Times New Roman" w:hAnsi="Times New Roman" w:eastAsia="Times New Roman" w:cs="Times New Roman"/>
                <w:color w:val="000000"/>
                <w:kern w:val="0"/>
                <w:szCs w:val="21"/>
                <w:lang w:eastAsia="en-US" w:bidi="en-US"/>
              </w:rPr>
            </w:pPr>
          </w:p>
          <w:p w14:paraId="087B986C">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片</w:t>
            </w:r>
          </w:p>
        </w:tc>
      </w:tr>
      <w:tr w14:paraId="46D8C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continue"/>
            <w:vAlign w:val="center"/>
          </w:tcPr>
          <w:p w14:paraId="2E49BE36">
            <w:pPr>
              <w:jc w:val="center"/>
              <w:rPr>
                <w:rFonts w:hint="eastAsia" w:ascii="宋体" w:hAnsi="宋体" w:eastAsia="宋体" w:cs="宋体"/>
                <w:color w:val="000000"/>
                <w:kern w:val="0"/>
                <w:szCs w:val="21"/>
                <w:lang w:bidi="en-US"/>
              </w:rPr>
            </w:pPr>
          </w:p>
        </w:tc>
        <w:tc>
          <w:tcPr>
            <w:tcW w:w="1154" w:type="dxa"/>
            <w:gridSpan w:val="2"/>
            <w:vAlign w:val="center"/>
          </w:tcPr>
          <w:p w14:paraId="76461C7D">
            <w:pPr>
              <w:jc w:val="center"/>
              <w:rPr>
                <w:rFonts w:hint="eastAsia" w:ascii="宋体" w:hAnsi="宋体" w:eastAsia="宋体" w:cs="宋体"/>
                <w:color w:val="000000"/>
                <w:kern w:val="0"/>
                <w:szCs w:val="21"/>
                <w:lang w:eastAsia="en-US" w:bidi="en-US"/>
              </w:rPr>
            </w:pPr>
            <w:r>
              <w:rPr>
                <w:rFonts w:hint="eastAsia" w:ascii="宋体" w:hAnsi="宋体" w:eastAsia="宋体" w:cs="宋体"/>
                <w:color w:val="000000"/>
                <w:kern w:val="0"/>
                <w:szCs w:val="21"/>
                <w:lang w:eastAsia="en-US" w:bidi="en-US"/>
              </w:rPr>
              <w:t>职称</w:t>
            </w:r>
          </w:p>
        </w:tc>
        <w:tc>
          <w:tcPr>
            <w:tcW w:w="2129" w:type="dxa"/>
            <w:gridSpan w:val="2"/>
            <w:vAlign w:val="center"/>
          </w:tcPr>
          <w:p w14:paraId="376A2028">
            <w:pPr>
              <w:jc w:val="left"/>
              <w:rPr>
                <w:rFonts w:ascii="Times New Roman" w:hAnsi="Times New Roman" w:eastAsia="Times New Roman" w:cs="Times New Roman"/>
                <w:color w:val="000000"/>
                <w:kern w:val="0"/>
                <w:szCs w:val="21"/>
                <w:lang w:eastAsia="en-US" w:bidi="en-US"/>
              </w:rPr>
            </w:pPr>
          </w:p>
        </w:tc>
        <w:tc>
          <w:tcPr>
            <w:tcW w:w="809" w:type="dxa"/>
            <w:vAlign w:val="center"/>
          </w:tcPr>
          <w:p w14:paraId="0B200558">
            <w:pPr>
              <w:jc w:val="center"/>
              <w:rPr>
                <w:rFonts w:hint="eastAsia" w:ascii="宋体" w:hAnsi="宋体" w:eastAsia="宋体" w:cs="宋体"/>
                <w:color w:val="000000"/>
                <w:kern w:val="0"/>
                <w:szCs w:val="21"/>
                <w:lang w:val="en-US" w:eastAsia="zh-CN" w:bidi="en-US"/>
              </w:rPr>
            </w:pPr>
            <w:r>
              <w:rPr>
                <w:rFonts w:hint="eastAsia" w:cs="宋体"/>
                <w:color w:val="000000"/>
                <w:kern w:val="0"/>
                <w:szCs w:val="21"/>
                <w:lang w:val="en-US" w:eastAsia="zh-CN" w:bidi="en-US"/>
              </w:rPr>
              <w:t>职务</w:t>
            </w:r>
          </w:p>
        </w:tc>
        <w:tc>
          <w:tcPr>
            <w:tcW w:w="1134" w:type="dxa"/>
            <w:vAlign w:val="center"/>
          </w:tcPr>
          <w:p w14:paraId="2E91AC67">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1B3BF283">
            <w:pPr>
              <w:jc w:val="center"/>
              <w:rPr>
                <w:rFonts w:hint="eastAsia" w:ascii="宋体" w:hAnsi="宋体" w:eastAsia="宋体" w:cs="宋体"/>
                <w:color w:val="000000"/>
                <w:kern w:val="0"/>
                <w:szCs w:val="21"/>
                <w:lang w:eastAsia="en-US" w:bidi="en-US"/>
              </w:rPr>
            </w:pPr>
            <w:r>
              <w:rPr>
                <w:rFonts w:hint="eastAsia" w:ascii="宋体" w:hAnsi="宋体" w:eastAsia="宋体" w:cs="宋体"/>
                <w:color w:val="000000"/>
                <w:kern w:val="0"/>
                <w:szCs w:val="21"/>
                <w:lang w:eastAsia="en-US" w:bidi="en-US"/>
              </w:rPr>
              <w:t>学历</w:t>
            </w:r>
          </w:p>
        </w:tc>
        <w:tc>
          <w:tcPr>
            <w:tcW w:w="1242" w:type="dxa"/>
            <w:vAlign w:val="center"/>
          </w:tcPr>
          <w:p w14:paraId="5088CFC9">
            <w:pPr>
              <w:jc w:val="center"/>
              <w:rPr>
                <w:rFonts w:ascii="Times New Roman" w:hAnsi="Times New Roman" w:eastAsia="Times New Roman" w:cs="Times New Roman"/>
                <w:color w:val="000000"/>
                <w:kern w:val="0"/>
                <w:szCs w:val="21"/>
                <w:lang w:eastAsia="en-US" w:bidi="en-US"/>
              </w:rPr>
            </w:pPr>
          </w:p>
        </w:tc>
        <w:tc>
          <w:tcPr>
            <w:tcW w:w="1392" w:type="dxa"/>
            <w:vMerge w:val="continue"/>
            <w:vAlign w:val="center"/>
          </w:tcPr>
          <w:p w14:paraId="7E33432B">
            <w:pPr>
              <w:jc w:val="center"/>
              <w:rPr>
                <w:rFonts w:hint="eastAsia" w:ascii="宋体" w:hAnsi="宋体" w:eastAsia="宋体" w:cs="宋体"/>
                <w:color w:val="000000"/>
                <w:kern w:val="0"/>
                <w:szCs w:val="21"/>
                <w:lang w:eastAsia="en-US" w:bidi="en-US"/>
              </w:rPr>
            </w:pPr>
          </w:p>
        </w:tc>
      </w:tr>
      <w:tr w14:paraId="5FAB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continue"/>
            <w:vAlign w:val="center"/>
          </w:tcPr>
          <w:p w14:paraId="00B64528">
            <w:pPr>
              <w:jc w:val="center"/>
              <w:rPr>
                <w:rFonts w:ascii="Times New Roman" w:hAnsi="Times New Roman" w:eastAsia="Times New Roman" w:cs="Times New Roman"/>
                <w:color w:val="000000"/>
                <w:kern w:val="0"/>
                <w:szCs w:val="21"/>
                <w:lang w:eastAsia="en-US" w:bidi="en-US"/>
              </w:rPr>
            </w:pPr>
          </w:p>
        </w:tc>
        <w:tc>
          <w:tcPr>
            <w:tcW w:w="1154" w:type="dxa"/>
            <w:gridSpan w:val="2"/>
            <w:vAlign w:val="center"/>
          </w:tcPr>
          <w:p w14:paraId="5AA8A141">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民族</w:t>
            </w:r>
          </w:p>
        </w:tc>
        <w:tc>
          <w:tcPr>
            <w:tcW w:w="2129" w:type="dxa"/>
            <w:gridSpan w:val="2"/>
            <w:vAlign w:val="center"/>
          </w:tcPr>
          <w:p w14:paraId="48E9B6B0">
            <w:pPr>
              <w:jc w:val="left"/>
              <w:rPr>
                <w:rFonts w:ascii="Times New Roman" w:hAnsi="Times New Roman" w:eastAsia="Times New Roman" w:cs="Times New Roman"/>
                <w:color w:val="000000"/>
                <w:kern w:val="0"/>
                <w:szCs w:val="21"/>
                <w:lang w:eastAsia="en-US" w:bidi="en-US"/>
              </w:rPr>
            </w:pPr>
          </w:p>
        </w:tc>
        <w:tc>
          <w:tcPr>
            <w:tcW w:w="809" w:type="dxa"/>
            <w:vAlign w:val="center"/>
          </w:tcPr>
          <w:p w14:paraId="1E669FB5">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政治</w:t>
            </w:r>
          </w:p>
          <w:p w14:paraId="371ED25A">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面貌</w:t>
            </w:r>
          </w:p>
        </w:tc>
        <w:tc>
          <w:tcPr>
            <w:tcW w:w="1134" w:type="dxa"/>
            <w:vAlign w:val="center"/>
          </w:tcPr>
          <w:p w14:paraId="6F70BEBC">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523626D8">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学位</w:t>
            </w:r>
          </w:p>
        </w:tc>
        <w:tc>
          <w:tcPr>
            <w:tcW w:w="1242" w:type="dxa"/>
            <w:vAlign w:val="center"/>
          </w:tcPr>
          <w:p w14:paraId="70C51355">
            <w:pPr>
              <w:jc w:val="center"/>
              <w:rPr>
                <w:rFonts w:ascii="Times New Roman" w:hAnsi="Times New Roman" w:eastAsia="Times New Roman" w:cs="Times New Roman"/>
                <w:color w:val="000000"/>
                <w:kern w:val="0"/>
                <w:szCs w:val="21"/>
                <w:lang w:eastAsia="en-US" w:bidi="en-US"/>
              </w:rPr>
            </w:pPr>
          </w:p>
        </w:tc>
        <w:tc>
          <w:tcPr>
            <w:tcW w:w="1392" w:type="dxa"/>
            <w:vMerge w:val="continue"/>
            <w:vAlign w:val="center"/>
          </w:tcPr>
          <w:p w14:paraId="04104303">
            <w:pPr>
              <w:jc w:val="left"/>
              <w:rPr>
                <w:rFonts w:ascii="Times New Roman" w:hAnsi="Times New Roman" w:eastAsia="Times New Roman" w:cs="Times New Roman"/>
                <w:color w:val="000000"/>
                <w:kern w:val="0"/>
                <w:szCs w:val="21"/>
                <w:lang w:eastAsia="en-US" w:bidi="en-US"/>
              </w:rPr>
            </w:pPr>
          </w:p>
        </w:tc>
      </w:tr>
      <w:tr w14:paraId="0C646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continue"/>
            <w:vAlign w:val="center"/>
          </w:tcPr>
          <w:p w14:paraId="3FE9F71A">
            <w:pPr>
              <w:jc w:val="center"/>
              <w:rPr>
                <w:rFonts w:ascii="Times New Roman" w:hAnsi="Times New Roman" w:eastAsia="Times New Roman" w:cs="Times New Roman"/>
                <w:color w:val="000000"/>
                <w:kern w:val="0"/>
                <w:szCs w:val="21"/>
                <w:lang w:eastAsia="en-US" w:bidi="en-US"/>
              </w:rPr>
            </w:pPr>
          </w:p>
        </w:tc>
        <w:tc>
          <w:tcPr>
            <w:tcW w:w="1154" w:type="dxa"/>
            <w:gridSpan w:val="2"/>
            <w:vAlign w:val="center"/>
          </w:tcPr>
          <w:p w14:paraId="58C277D0">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工作单位</w:t>
            </w:r>
          </w:p>
        </w:tc>
        <w:tc>
          <w:tcPr>
            <w:tcW w:w="4072" w:type="dxa"/>
            <w:gridSpan w:val="4"/>
            <w:vAlign w:val="center"/>
          </w:tcPr>
          <w:p w14:paraId="2DA77A68">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3873F491">
            <w:pPr>
              <w:jc w:val="center"/>
              <w:rPr>
                <w:rFonts w:hint="eastAsia" w:cs="宋体"/>
                <w:color w:val="000000"/>
                <w:kern w:val="0"/>
                <w:szCs w:val="21"/>
                <w:lang w:val="en-US" w:eastAsia="zh-CN" w:bidi="en-US"/>
              </w:rPr>
            </w:pPr>
            <w:r>
              <w:rPr>
                <w:rFonts w:hint="eastAsia" w:cs="宋体"/>
                <w:color w:val="000000"/>
                <w:kern w:val="0"/>
                <w:szCs w:val="21"/>
                <w:lang w:val="en-US" w:eastAsia="zh-CN" w:bidi="en-US"/>
              </w:rPr>
              <w:t>高校</w:t>
            </w:r>
          </w:p>
          <w:p w14:paraId="6726C43A">
            <w:pPr>
              <w:jc w:val="center"/>
              <w:rPr>
                <w:rFonts w:hint="eastAsia" w:ascii="Times New Roman" w:hAnsi="Times New Roman" w:eastAsia="宋体" w:cs="Times New Roman"/>
                <w:color w:val="000000"/>
                <w:kern w:val="0"/>
                <w:szCs w:val="21"/>
                <w:lang w:eastAsia="zh-CN" w:bidi="en-US"/>
              </w:rPr>
            </w:pPr>
            <w:r>
              <w:rPr>
                <w:rFonts w:hint="eastAsia" w:cs="宋体"/>
                <w:color w:val="000000"/>
                <w:kern w:val="0"/>
                <w:szCs w:val="21"/>
                <w:lang w:val="en-US" w:eastAsia="zh-CN" w:bidi="en-US"/>
              </w:rPr>
              <w:t>教龄</w:t>
            </w:r>
          </w:p>
        </w:tc>
        <w:tc>
          <w:tcPr>
            <w:tcW w:w="1242" w:type="dxa"/>
            <w:vAlign w:val="center"/>
          </w:tcPr>
          <w:p w14:paraId="5A068002">
            <w:pPr>
              <w:jc w:val="left"/>
              <w:rPr>
                <w:rFonts w:ascii="Times New Roman" w:hAnsi="Times New Roman" w:eastAsia="Times New Roman" w:cs="Times New Roman"/>
                <w:color w:val="000000"/>
                <w:kern w:val="0"/>
                <w:szCs w:val="21"/>
                <w:lang w:eastAsia="en-US" w:bidi="en-US"/>
              </w:rPr>
            </w:pPr>
          </w:p>
        </w:tc>
        <w:tc>
          <w:tcPr>
            <w:tcW w:w="1392" w:type="dxa"/>
            <w:vMerge w:val="continue"/>
            <w:vAlign w:val="center"/>
          </w:tcPr>
          <w:p w14:paraId="464AFB67">
            <w:pPr>
              <w:jc w:val="left"/>
              <w:rPr>
                <w:rFonts w:ascii="Times New Roman" w:hAnsi="Times New Roman" w:eastAsia="Times New Roman" w:cs="Times New Roman"/>
                <w:color w:val="000000"/>
                <w:kern w:val="0"/>
                <w:szCs w:val="21"/>
                <w:lang w:eastAsia="en-US" w:bidi="en-US"/>
              </w:rPr>
            </w:pPr>
          </w:p>
        </w:tc>
      </w:tr>
      <w:tr w14:paraId="4E4C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continue"/>
            <w:vAlign w:val="center"/>
          </w:tcPr>
          <w:p w14:paraId="135D63F8">
            <w:pPr>
              <w:jc w:val="center"/>
              <w:rPr>
                <w:rFonts w:ascii="Times New Roman" w:hAnsi="Times New Roman" w:eastAsia="Times New Roman" w:cs="Times New Roman"/>
                <w:color w:val="000000"/>
                <w:kern w:val="0"/>
                <w:szCs w:val="21"/>
                <w:lang w:eastAsia="en-US" w:bidi="en-US"/>
              </w:rPr>
            </w:pPr>
          </w:p>
        </w:tc>
        <w:tc>
          <w:tcPr>
            <w:tcW w:w="1154" w:type="dxa"/>
            <w:gridSpan w:val="2"/>
            <w:vAlign w:val="center"/>
          </w:tcPr>
          <w:p w14:paraId="5BED06D6">
            <w:pPr>
              <w:jc w:val="center"/>
              <w:rPr>
                <w:rFonts w:ascii="Times New Roman" w:hAnsi="Times New Roman" w:eastAsia="Times New Roman" w:cs="Times New Roman"/>
                <w:color w:val="000000"/>
                <w:kern w:val="0"/>
                <w:szCs w:val="21"/>
                <w:lang w:eastAsia="en-US" w:bidi="en-US"/>
              </w:rPr>
            </w:pPr>
            <w:r>
              <w:rPr>
                <w:rFonts w:ascii="Times New Roman" w:hAnsi="Times New Roman" w:eastAsia="Times New Roman" w:cs="Times New Roman"/>
                <w:color w:val="000000"/>
                <w:kern w:val="0"/>
                <w:szCs w:val="21"/>
                <w:lang w:eastAsia="en-US" w:bidi="en-US"/>
              </w:rPr>
              <w:t>Email</w:t>
            </w:r>
          </w:p>
        </w:tc>
        <w:tc>
          <w:tcPr>
            <w:tcW w:w="4072" w:type="dxa"/>
            <w:gridSpan w:val="4"/>
            <w:vAlign w:val="center"/>
          </w:tcPr>
          <w:p w14:paraId="59A53E6A">
            <w:pPr>
              <w:jc w:val="left"/>
              <w:rPr>
                <w:rFonts w:ascii="Times New Roman" w:hAnsi="Times New Roman" w:eastAsia="Times New Roman" w:cs="Times New Roman"/>
                <w:color w:val="000000"/>
                <w:kern w:val="0"/>
                <w:szCs w:val="21"/>
                <w:lang w:eastAsia="en-US" w:bidi="en-US"/>
              </w:rPr>
            </w:pPr>
          </w:p>
        </w:tc>
        <w:tc>
          <w:tcPr>
            <w:tcW w:w="1088" w:type="dxa"/>
            <w:gridSpan w:val="2"/>
            <w:vAlign w:val="center"/>
          </w:tcPr>
          <w:p w14:paraId="70BAB4A6">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手机</w:t>
            </w:r>
          </w:p>
        </w:tc>
        <w:tc>
          <w:tcPr>
            <w:tcW w:w="2634" w:type="dxa"/>
            <w:gridSpan w:val="2"/>
            <w:vAlign w:val="center"/>
          </w:tcPr>
          <w:p w14:paraId="49EF7750">
            <w:pPr>
              <w:jc w:val="left"/>
              <w:rPr>
                <w:rFonts w:ascii="Times New Roman" w:hAnsi="Times New Roman" w:eastAsia="Times New Roman" w:cs="Times New Roman"/>
                <w:color w:val="000000"/>
                <w:kern w:val="0"/>
                <w:szCs w:val="21"/>
                <w:lang w:eastAsia="en-US" w:bidi="en-US"/>
              </w:rPr>
            </w:pPr>
          </w:p>
        </w:tc>
      </w:tr>
      <w:tr w14:paraId="7BDA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2" w:type="dxa"/>
            <w:vMerge w:val="restart"/>
            <w:vAlign w:val="center"/>
          </w:tcPr>
          <w:p w14:paraId="7384ABA4">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团队教师</w:t>
            </w:r>
          </w:p>
        </w:tc>
        <w:tc>
          <w:tcPr>
            <w:tcW w:w="1154" w:type="dxa"/>
            <w:gridSpan w:val="2"/>
            <w:vAlign w:val="center"/>
          </w:tcPr>
          <w:p w14:paraId="12349544">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姓名</w:t>
            </w:r>
          </w:p>
        </w:tc>
        <w:tc>
          <w:tcPr>
            <w:tcW w:w="1240" w:type="dxa"/>
            <w:vAlign w:val="center"/>
          </w:tcPr>
          <w:p w14:paraId="09B6A5C2">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性别</w:t>
            </w:r>
          </w:p>
        </w:tc>
        <w:tc>
          <w:tcPr>
            <w:tcW w:w="889" w:type="dxa"/>
            <w:vAlign w:val="center"/>
          </w:tcPr>
          <w:p w14:paraId="2D8A7133">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出生</w:t>
            </w:r>
          </w:p>
          <w:p w14:paraId="0F653553">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年月</w:t>
            </w:r>
          </w:p>
        </w:tc>
        <w:tc>
          <w:tcPr>
            <w:tcW w:w="809" w:type="dxa"/>
            <w:vAlign w:val="center"/>
          </w:tcPr>
          <w:p w14:paraId="2B70FC27">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职称</w:t>
            </w:r>
          </w:p>
        </w:tc>
        <w:tc>
          <w:tcPr>
            <w:tcW w:w="1134" w:type="dxa"/>
            <w:vAlign w:val="center"/>
          </w:tcPr>
          <w:p w14:paraId="2552A8B2">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学历</w:t>
            </w:r>
            <w:r>
              <w:rPr>
                <w:rFonts w:ascii="Times New Roman" w:hAnsi="Times New Roman" w:eastAsia="Times New Roman" w:cs="Times New Roman"/>
                <w:color w:val="000000"/>
                <w:kern w:val="0"/>
                <w:szCs w:val="21"/>
                <w:lang w:eastAsia="en-US" w:bidi="en-US"/>
              </w:rPr>
              <w:t>/</w:t>
            </w:r>
          </w:p>
          <w:p w14:paraId="61AAE56A">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学位</w:t>
            </w:r>
          </w:p>
        </w:tc>
        <w:tc>
          <w:tcPr>
            <w:tcW w:w="2330" w:type="dxa"/>
            <w:gridSpan w:val="3"/>
            <w:vAlign w:val="center"/>
          </w:tcPr>
          <w:p w14:paraId="081B321B">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工作单位</w:t>
            </w:r>
          </w:p>
        </w:tc>
        <w:tc>
          <w:tcPr>
            <w:tcW w:w="1392" w:type="dxa"/>
            <w:vAlign w:val="center"/>
          </w:tcPr>
          <w:p w14:paraId="2B1C4EBB">
            <w:pPr>
              <w:jc w:val="center"/>
              <w:rPr>
                <w:rFonts w:ascii="Times New Roman" w:hAnsi="Times New Roman" w:eastAsia="Times New Roman" w:cs="Times New Roman"/>
                <w:color w:val="000000"/>
                <w:kern w:val="0"/>
                <w:szCs w:val="21"/>
                <w:lang w:eastAsia="en-US" w:bidi="en-US"/>
              </w:rPr>
            </w:pPr>
            <w:r>
              <w:rPr>
                <w:rFonts w:hint="eastAsia" w:cs="宋体"/>
                <w:color w:val="000000"/>
                <w:kern w:val="0"/>
                <w:szCs w:val="21"/>
                <w:lang w:val="en-US" w:eastAsia="zh-CN" w:bidi="en-US"/>
              </w:rPr>
              <w:t>在参赛课程中承担的教学任务</w:t>
            </w:r>
          </w:p>
        </w:tc>
      </w:tr>
      <w:tr w14:paraId="5691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832" w:type="dxa"/>
            <w:vMerge w:val="continue"/>
            <w:vAlign w:val="center"/>
          </w:tcPr>
          <w:p w14:paraId="1EC1A9A6">
            <w:pPr>
              <w:jc w:val="center"/>
              <w:rPr>
                <w:rFonts w:ascii="Times New Roman" w:hAnsi="Times New Roman" w:eastAsia="Times New Roman" w:cs="Times New Roman"/>
                <w:color w:val="000000"/>
                <w:kern w:val="0"/>
                <w:sz w:val="24"/>
                <w:szCs w:val="24"/>
                <w:lang w:eastAsia="en-US" w:bidi="en-US"/>
              </w:rPr>
            </w:pPr>
          </w:p>
        </w:tc>
        <w:tc>
          <w:tcPr>
            <w:tcW w:w="1154" w:type="dxa"/>
            <w:gridSpan w:val="2"/>
            <w:vAlign w:val="center"/>
          </w:tcPr>
          <w:p w14:paraId="7FF82433">
            <w:pPr>
              <w:jc w:val="center"/>
              <w:rPr>
                <w:rFonts w:ascii="Times New Roman" w:hAnsi="Times New Roman" w:eastAsia="Times New Roman" w:cs="Times New Roman"/>
                <w:color w:val="000000"/>
                <w:kern w:val="0"/>
                <w:sz w:val="24"/>
                <w:szCs w:val="24"/>
                <w:lang w:eastAsia="en-US" w:bidi="en-US"/>
              </w:rPr>
            </w:pPr>
          </w:p>
        </w:tc>
        <w:tc>
          <w:tcPr>
            <w:tcW w:w="1240" w:type="dxa"/>
            <w:vAlign w:val="center"/>
          </w:tcPr>
          <w:p w14:paraId="160E458D">
            <w:pPr>
              <w:jc w:val="left"/>
              <w:rPr>
                <w:rFonts w:ascii="Times New Roman" w:hAnsi="Times New Roman" w:eastAsia="Times New Roman" w:cs="Times New Roman"/>
                <w:color w:val="000000"/>
                <w:kern w:val="0"/>
                <w:sz w:val="24"/>
                <w:szCs w:val="24"/>
                <w:lang w:eastAsia="en-US" w:bidi="en-US"/>
              </w:rPr>
            </w:pPr>
          </w:p>
        </w:tc>
        <w:tc>
          <w:tcPr>
            <w:tcW w:w="889" w:type="dxa"/>
            <w:vAlign w:val="center"/>
          </w:tcPr>
          <w:p w14:paraId="082132F3">
            <w:pPr>
              <w:jc w:val="center"/>
              <w:rPr>
                <w:rFonts w:ascii="Times New Roman" w:hAnsi="Times New Roman" w:eastAsia="Times New Roman" w:cs="Times New Roman"/>
                <w:color w:val="000000"/>
                <w:kern w:val="0"/>
                <w:sz w:val="24"/>
                <w:szCs w:val="24"/>
                <w:lang w:eastAsia="en-US" w:bidi="en-US"/>
              </w:rPr>
            </w:pPr>
          </w:p>
        </w:tc>
        <w:tc>
          <w:tcPr>
            <w:tcW w:w="809" w:type="dxa"/>
            <w:vAlign w:val="center"/>
          </w:tcPr>
          <w:p w14:paraId="262B3012">
            <w:pPr>
              <w:jc w:val="left"/>
              <w:rPr>
                <w:rFonts w:ascii="Times New Roman" w:hAnsi="Times New Roman" w:eastAsia="Times New Roman" w:cs="Times New Roman"/>
                <w:color w:val="000000"/>
                <w:kern w:val="0"/>
                <w:sz w:val="24"/>
                <w:szCs w:val="24"/>
                <w:lang w:eastAsia="en-US" w:bidi="en-US"/>
              </w:rPr>
            </w:pPr>
          </w:p>
        </w:tc>
        <w:tc>
          <w:tcPr>
            <w:tcW w:w="1134" w:type="dxa"/>
            <w:vAlign w:val="center"/>
          </w:tcPr>
          <w:p w14:paraId="0AB3369F">
            <w:pPr>
              <w:jc w:val="center"/>
              <w:rPr>
                <w:rFonts w:ascii="Times New Roman" w:hAnsi="Times New Roman" w:eastAsia="Times New Roman" w:cs="Times New Roman"/>
                <w:color w:val="000000"/>
                <w:kern w:val="0"/>
                <w:sz w:val="24"/>
                <w:szCs w:val="24"/>
                <w:lang w:eastAsia="en-US" w:bidi="en-US"/>
              </w:rPr>
            </w:pPr>
          </w:p>
        </w:tc>
        <w:tc>
          <w:tcPr>
            <w:tcW w:w="2330" w:type="dxa"/>
            <w:gridSpan w:val="3"/>
            <w:vAlign w:val="center"/>
          </w:tcPr>
          <w:p w14:paraId="2713F969">
            <w:pPr>
              <w:jc w:val="center"/>
              <w:rPr>
                <w:rFonts w:ascii="Times New Roman" w:hAnsi="Times New Roman" w:eastAsia="Times New Roman" w:cs="Times New Roman"/>
                <w:color w:val="000000"/>
                <w:kern w:val="0"/>
                <w:sz w:val="24"/>
                <w:szCs w:val="24"/>
                <w:lang w:eastAsia="en-US" w:bidi="en-US"/>
              </w:rPr>
            </w:pPr>
          </w:p>
        </w:tc>
        <w:tc>
          <w:tcPr>
            <w:tcW w:w="1392" w:type="dxa"/>
            <w:vAlign w:val="center"/>
          </w:tcPr>
          <w:p w14:paraId="49F3557D">
            <w:pPr>
              <w:jc w:val="left"/>
              <w:rPr>
                <w:rFonts w:ascii="Times New Roman" w:hAnsi="Times New Roman" w:eastAsia="Times New Roman" w:cs="Times New Roman"/>
                <w:color w:val="000000"/>
                <w:kern w:val="0"/>
                <w:sz w:val="24"/>
                <w:szCs w:val="24"/>
                <w:lang w:eastAsia="en-US" w:bidi="en-US"/>
              </w:rPr>
            </w:pPr>
          </w:p>
        </w:tc>
      </w:tr>
      <w:tr w14:paraId="0895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832" w:type="dxa"/>
            <w:vMerge w:val="continue"/>
            <w:vAlign w:val="center"/>
          </w:tcPr>
          <w:p w14:paraId="7F729D27">
            <w:pPr>
              <w:jc w:val="center"/>
              <w:rPr>
                <w:rFonts w:ascii="Times New Roman" w:hAnsi="Times New Roman" w:eastAsia="Times New Roman" w:cs="Times New Roman"/>
                <w:color w:val="000000"/>
                <w:kern w:val="0"/>
                <w:sz w:val="24"/>
                <w:szCs w:val="24"/>
                <w:lang w:eastAsia="en-US" w:bidi="en-US"/>
              </w:rPr>
            </w:pPr>
          </w:p>
        </w:tc>
        <w:tc>
          <w:tcPr>
            <w:tcW w:w="1154" w:type="dxa"/>
            <w:gridSpan w:val="2"/>
            <w:vAlign w:val="center"/>
          </w:tcPr>
          <w:p w14:paraId="2B24E4E2">
            <w:pPr>
              <w:jc w:val="center"/>
              <w:rPr>
                <w:rFonts w:ascii="Times New Roman" w:hAnsi="Times New Roman" w:eastAsia="Times New Roman" w:cs="Times New Roman"/>
                <w:color w:val="000000"/>
                <w:kern w:val="0"/>
                <w:sz w:val="24"/>
                <w:szCs w:val="24"/>
                <w:lang w:eastAsia="en-US" w:bidi="en-US"/>
              </w:rPr>
            </w:pPr>
          </w:p>
        </w:tc>
        <w:tc>
          <w:tcPr>
            <w:tcW w:w="1240" w:type="dxa"/>
            <w:vAlign w:val="center"/>
          </w:tcPr>
          <w:p w14:paraId="3EF1B9C9">
            <w:pPr>
              <w:jc w:val="left"/>
              <w:rPr>
                <w:rFonts w:ascii="Times New Roman" w:hAnsi="Times New Roman" w:eastAsia="Times New Roman" w:cs="Times New Roman"/>
                <w:color w:val="000000"/>
                <w:kern w:val="0"/>
                <w:sz w:val="24"/>
                <w:szCs w:val="24"/>
                <w:lang w:eastAsia="en-US" w:bidi="en-US"/>
              </w:rPr>
            </w:pPr>
          </w:p>
        </w:tc>
        <w:tc>
          <w:tcPr>
            <w:tcW w:w="889" w:type="dxa"/>
            <w:vAlign w:val="center"/>
          </w:tcPr>
          <w:p w14:paraId="38EF2CA0">
            <w:pPr>
              <w:jc w:val="center"/>
              <w:rPr>
                <w:rFonts w:ascii="Times New Roman" w:hAnsi="Times New Roman" w:eastAsia="Times New Roman" w:cs="Times New Roman"/>
                <w:color w:val="000000"/>
                <w:kern w:val="0"/>
                <w:sz w:val="24"/>
                <w:szCs w:val="24"/>
                <w:lang w:eastAsia="en-US" w:bidi="en-US"/>
              </w:rPr>
            </w:pPr>
          </w:p>
        </w:tc>
        <w:tc>
          <w:tcPr>
            <w:tcW w:w="809" w:type="dxa"/>
            <w:vAlign w:val="center"/>
          </w:tcPr>
          <w:p w14:paraId="2B539DEF">
            <w:pPr>
              <w:jc w:val="left"/>
              <w:rPr>
                <w:rFonts w:ascii="Times New Roman" w:hAnsi="Times New Roman" w:eastAsia="Times New Roman" w:cs="Times New Roman"/>
                <w:color w:val="000000"/>
                <w:kern w:val="0"/>
                <w:sz w:val="24"/>
                <w:szCs w:val="24"/>
                <w:lang w:eastAsia="en-US" w:bidi="en-US"/>
              </w:rPr>
            </w:pPr>
          </w:p>
        </w:tc>
        <w:tc>
          <w:tcPr>
            <w:tcW w:w="1134" w:type="dxa"/>
            <w:vAlign w:val="center"/>
          </w:tcPr>
          <w:p w14:paraId="3400BE0C">
            <w:pPr>
              <w:jc w:val="center"/>
              <w:rPr>
                <w:rFonts w:ascii="Times New Roman" w:hAnsi="Times New Roman" w:eastAsia="Times New Roman" w:cs="Times New Roman"/>
                <w:color w:val="000000"/>
                <w:kern w:val="0"/>
                <w:sz w:val="24"/>
                <w:szCs w:val="24"/>
                <w:lang w:eastAsia="en-US" w:bidi="en-US"/>
              </w:rPr>
            </w:pPr>
          </w:p>
        </w:tc>
        <w:tc>
          <w:tcPr>
            <w:tcW w:w="2330" w:type="dxa"/>
            <w:gridSpan w:val="3"/>
            <w:vAlign w:val="center"/>
          </w:tcPr>
          <w:p w14:paraId="1A25DD0A">
            <w:pPr>
              <w:jc w:val="center"/>
              <w:rPr>
                <w:rFonts w:ascii="Times New Roman" w:hAnsi="Times New Roman" w:eastAsia="Times New Roman" w:cs="Times New Roman"/>
                <w:color w:val="000000"/>
                <w:kern w:val="0"/>
                <w:sz w:val="24"/>
                <w:szCs w:val="24"/>
                <w:lang w:eastAsia="en-US" w:bidi="en-US"/>
              </w:rPr>
            </w:pPr>
          </w:p>
        </w:tc>
        <w:tc>
          <w:tcPr>
            <w:tcW w:w="1392" w:type="dxa"/>
            <w:vAlign w:val="center"/>
          </w:tcPr>
          <w:p w14:paraId="4C450364">
            <w:pPr>
              <w:jc w:val="left"/>
              <w:rPr>
                <w:rFonts w:ascii="Times New Roman" w:hAnsi="Times New Roman" w:eastAsia="Times New Roman" w:cs="Times New Roman"/>
                <w:color w:val="000000"/>
                <w:kern w:val="0"/>
                <w:sz w:val="24"/>
                <w:szCs w:val="24"/>
                <w:lang w:eastAsia="en-US" w:bidi="en-US"/>
              </w:rPr>
            </w:pPr>
          </w:p>
        </w:tc>
      </w:tr>
      <w:tr w14:paraId="3BCF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832" w:type="dxa"/>
            <w:vMerge w:val="continue"/>
            <w:vAlign w:val="center"/>
          </w:tcPr>
          <w:p w14:paraId="155B358F">
            <w:pPr>
              <w:jc w:val="center"/>
              <w:rPr>
                <w:rFonts w:ascii="Times New Roman" w:hAnsi="Times New Roman" w:eastAsia="Times New Roman" w:cs="Times New Roman"/>
                <w:color w:val="000000"/>
                <w:kern w:val="0"/>
                <w:sz w:val="24"/>
                <w:szCs w:val="24"/>
                <w:lang w:eastAsia="en-US" w:bidi="en-US"/>
              </w:rPr>
            </w:pPr>
          </w:p>
        </w:tc>
        <w:tc>
          <w:tcPr>
            <w:tcW w:w="1154" w:type="dxa"/>
            <w:gridSpan w:val="2"/>
            <w:vAlign w:val="center"/>
          </w:tcPr>
          <w:p w14:paraId="1C5AC0DB">
            <w:pPr>
              <w:jc w:val="center"/>
              <w:rPr>
                <w:rFonts w:ascii="Times New Roman" w:hAnsi="Times New Roman" w:eastAsia="Times New Roman" w:cs="Times New Roman"/>
                <w:color w:val="000000"/>
                <w:kern w:val="0"/>
                <w:sz w:val="24"/>
                <w:szCs w:val="24"/>
                <w:lang w:eastAsia="en-US" w:bidi="en-US"/>
              </w:rPr>
            </w:pPr>
          </w:p>
        </w:tc>
        <w:tc>
          <w:tcPr>
            <w:tcW w:w="1240" w:type="dxa"/>
            <w:vAlign w:val="center"/>
          </w:tcPr>
          <w:p w14:paraId="6B3379A5">
            <w:pPr>
              <w:jc w:val="left"/>
              <w:rPr>
                <w:rFonts w:ascii="Times New Roman" w:hAnsi="Times New Roman" w:eastAsia="Times New Roman" w:cs="Times New Roman"/>
                <w:color w:val="000000"/>
                <w:kern w:val="0"/>
                <w:sz w:val="24"/>
                <w:szCs w:val="24"/>
                <w:lang w:eastAsia="en-US" w:bidi="en-US"/>
              </w:rPr>
            </w:pPr>
          </w:p>
        </w:tc>
        <w:tc>
          <w:tcPr>
            <w:tcW w:w="889" w:type="dxa"/>
            <w:vAlign w:val="center"/>
          </w:tcPr>
          <w:p w14:paraId="3FCCCB5D">
            <w:pPr>
              <w:jc w:val="center"/>
              <w:rPr>
                <w:rFonts w:ascii="Times New Roman" w:hAnsi="Times New Roman" w:eastAsia="Times New Roman" w:cs="Times New Roman"/>
                <w:color w:val="000000"/>
                <w:kern w:val="0"/>
                <w:sz w:val="24"/>
                <w:szCs w:val="24"/>
                <w:lang w:eastAsia="en-US" w:bidi="en-US"/>
              </w:rPr>
            </w:pPr>
          </w:p>
        </w:tc>
        <w:tc>
          <w:tcPr>
            <w:tcW w:w="809" w:type="dxa"/>
            <w:vAlign w:val="center"/>
          </w:tcPr>
          <w:p w14:paraId="0FB9E8DB">
            <w:pPr>
              <w:jc w:val="left"/>
              <w:rPr>
                <w:rFonts w:ascii="Times New Roman" w:hAnsi="Times New Roman" w:eastAsia="Times New Roman" w:cs="Times New Roman"/>
                <w:color w:val="000000"/>
                <w:kern w:val="0"/>
                <w:sz w:val="24"/>
                <w:szCs w:val="24"/>
                <w:lang w:eastAsia="en-US" w:bidi="en-US"/>
              </w:rPr>
            </w:pPr>
          </w:p>
        </w:tc>
        <w:tc>
          <w:tcPr>
            <w:tcW w:w="1134" w:type="dxa"/>
            <w:vAlign w:val="center"/>
          </w:tcPr>
          <w:p w14:paraId="72C7468D">
            <w:pPr>
              <w:jc w:val="center"/>
              <w:rPr>
                <w:rFonts w:ascii="Times New Roman" w:hAnsi="Times New Roman" w:eastAsia="Times New Roman" w:cs="Times New Roman"/>
                <w:color w:val="000000"/>
                <w:kern w:val="0"/>
                <w:sz w:val="24"/>
                <w:szCs w:val="24"/>
                <w:lang w:eastAsia="en-US" w:bidi="en-US"/>
              </w:rPr>
            </w:pPr>
          </w:p>
        </w:tc>
        <w:tc>
          <w:tcPr>
            <w:tcW w:w="2330" w:type="dxa"/>
            <w:gridSpan w:val="3"/>
            <w:vAlign w:val="center"/>
          </w:tcPr>
          <w:p w14:paraId="67571701">
            <w:pPr>
              <w:jc w:val="center"/>
              <w:rPr>
                <w:rFonts w:ascii="Times New Roman" w:hAnsi="Times New Roman" w:eastAsia="Times New Roman" w:cs="Times New Roman"/>
                <w:color w:val="000000"/>
                <w:kern w:val="0"/>
                <w:sz w:val="24"/>
                <w:szCs w:val="24"/>
                <w:lang w:eastAsia="en-US" w:bidi="en-US"/>
              </w:rPr>
            </w:pPr>
          </w:p>
        </w:tc>
        <w:tc>
          <w:tcPr>
            <w:tcW w:w="1392" w:type="dxa"/>
            <w:vAlign w:val="center"/>
          </w:tcPr>
          <w:p w14:paraId="1C3EFE5F">
            <w:pPr>
              <w:jc w:val="left"/>
              <w:rPr>
                <w:rFonts w:ascii="Times New Roman" w:hAnsi="Times New Roman" w:eastAsia="Times New Roman" w:cs="Times New Roman"/>
                <w:color w:val="000000"/>
                <w:kern w:val="0"/>
                <w:sz w:val="24"/>
                <w:szCs w:val="24"/>
                <w:lang w:eastAsia="en-US" w:bidi="en-US"/>
              </w:rPr>
            </w:pPr>
          </w:p>
        </w:tc>
      </w:tr>
      <w:tr w14:paraId="5DFF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832" w:type="dxa"/>
            <w:vMerge w:val="restart"/>
            <w:vAlign w:val="center"/>
          </w:tcPr>
          <w:p w14:paraId="1AFA91CE">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参赛</w:t>
            </w:r>
          </w:p>
          <w:p w14:paraId="248613CC">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课程</w:t>
            </w:r>
          </w:p>
          <w:p w14:paraId="6E2AD18E">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情况</w:t>
            </w:r>
          </w:p>
        </w:tc>
        <w:tc>
          <w:tcPr>
            <w:tcW w:w="1154" w:type="dxa"/>
            <w:gridSpan w:val="2"/>
            <w:vAlign w:val="center"/>
          </w:tcPr>
          <w:p w14:paraId="74BD8CAC">
            <w:pPr>
              <w:jc w:val="center"/>
              <w:rPr>
                <w:rFonts w:hint="eastAsia" w:asciiTheme="minorEastAsia" w:hAnsiTheme="minorEastAsia" w:eastAsiaTheme="minorEastAsia" w:cstheme="minorEastAsia"/>
                <w:color w:val="000000"/>
                <w:kern w:val="0"/>
                <w:sz w:val="22"/>
                <w:szCs w:val="22"/>
                <w:lang w:eastAsia="en-US" w:bidi="en-US"/>
              </w:rPr>
            </w:pPr>
            <w:r>
              <w:rPr>
                <w:rFonts w:hint="eastAsia" w:asciiTheme="minorEastAsia" w:hAnsiTheme="minorEastAsia" w:eastAsiaTheme="minorEastAsia" w:cstheme="minorEastAsia"/>
                <w:color w:val="000000"/>
                <w:kern w:val="0"/>
                <w:sz w:val="22"/>
                <w:szCs w:val="22"/>
                <w:lang w:eastAsia="en-US" w:bidi="en-US"/>
              </w:rPr>
              <w:t>课程名称</w:t>
            </w:r>
          </w:p>
        </w:tc>
        <w:tc>
          <w:tcPr>
            <w:tcW w:w="4072" w:type="dxa"/>
            <w:gridSpan w:val="4"/>
          </w:tcPr>
          <w:p w14:paraId="4C0D4476">
            <w:pPr>
              <w:jc w:val="center"/>
              <w:rPr>
                <w:rFonts w:hint="eastAsia" w:asciiTheme="minorEastAsia" w:hAnsiTheme="minorEastAsia" w:eastAsiaTheme="minorEastAsia" w:cstheme="minorEastAsia"/>
                <w:color w:val="000000"/>
                <w:kern w:val="0"/>
                <w:sz w:val="22"/>
                <w:szCs w:val="22"/>
                <w:lang w:eastAsia="en-US" w:bidi="en-US"/>
              </w:rPr>
            </w:pPr>
          </w:p>
        </w:tc>
        <w:tc>
          <w:tcPr>
            <w:tcW w:w="1034" w:type="dxa"/>
          </w:tcPr>
          <w:p w14:paraId="494E273A">
            <w:pPr>
              <w:spacing w:line="340" w:lineRule="atLeast"/>
              <w:jc w:val="center"/>
              <w:rPr>
                <w:rFonts w:hint="eastAsia" w:asciiTheme="minorEastAsia" w:hAnsiTheme="minorEastAsia" w:eastAsiaTheme="minorEastAsia" w:cstheme="minorEastAsia"/>
                <w:color w:val="000000"/>
                <w:kern w:val="0"/>
                <w:sz w:val="22"/>
                <w:szCs w:val="22"/>
                <w:lang w:val="en-US" w:eastAsia="zh-CN" w:bidi="en-US"/>
              </w:rPr>
            </w:pPr>
            <w:r>
              <w:rPr>
                <w:rFonts w:hint="eastAsia" w:asciiTheme="minorEastAsia" w:hAnsiTheme="minorEastAsia" w:eastAsiaTheme="minorEastAsia" w:cstheme="minorEastAsia"/>
                <w:color w:val="000000"/>
                <w:kern w:val="0"/>
                <w:sz w:val="22"/>
                <w:szCs w:val="22"/>
                <w:lang w:val="en-US" w:eastAsia="zh-CN" w:bidi="en-US"/>
              </w:rPr>
              <w:t>参赛</w:t>
            </w:r>
          </w:p>
          <w:p w14:paraId="51CE9515">
            <w:pPr>
              <w:spacing w:line="340" w:lineRule="atLeast"/>
              <w:jc w:val="center"/>
              <w:rPr>
                <w:rFonts w:hint="eastAsia" w:asciiTheme="minorEastAsia" w:hAnsiTheme="minorEastAsia" w:eastAsiaTheme="minorEastAsia" w:cstheme="minorEastAsia"/>
                <w:color w:val="000000"/>
                <w:kern w:val="0"/>
                <w:sz w:val="22"/>
                <w:szCs w:val="22"/>
                <w:lang w:eastAsia="zh-CN" w:bidi="en-US"/>
              </w:rPr>
            </w:pPr>
            <w:r>
              <w:rPr>
                <w:rFonts w:hint="eastAsia" w:asciiTheme="minorEastAsia" w:hAnsiTheme="minorEastAsia" w:eastAsiaTheme="minorEastAsia" w:cstheme="minorEastAsia"/>
                <w:color w:val="000000"/>
                <w:kern w:val="0"/>
                <w:sz w:val="22"/>
                <w:szCs w:val="22"/>
                <w:lang w:val="en-US" w:eastAsia="zh-CN" w:bidi="en-US"/>
              </w:rPr>
              <w:t>组别</w:t>
            </w:r>
          </w:p>
        </w:tc>
        <w:tc>
          <w:tcPr>
            <w:tcW w:w="2688" w:type="dxa"/>
            <w:gridSpan w:val="3"/>
          </w:tcPr>
          <w:p w14:paraId="637EEE95">
            <w:pPr>
              <w:jc w:val="left"/>
              <w:rPr>
                <w:rFonts w:hint="eastAsia" w:asciiTheme="minorEastAsia" w:hAnsiTheme="minorEastAsia" w:eastAsiaTheme="minorEastAsia" w:cstheme="minorEastAsia"/>
                <w:color w:val="000000"/>
                <w:kern w:val="0"/>
                <w:sz w:val="22"/>
                <w:szCs w:val="22"/>
                <w:lang w:eastAsia="en-US" w:bidi="en-US"/>
              </w:rPr>
            </w:pPr>
          </w:p>
        </w:tc>
      </w:tr>
      <w:tr w14:paraId="0157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832" w:type="dxa"/>
            <w:vMerge w:val="continue"/>
            <w:vAlign w:val="center"/>
          </w:tcPr>
          <w:p w14:paraId="56FE243A">
            <w:pPr>
              <w:jc w:val="center"/>
              <w:rPr>
                <w:rFonts w:hint="eastAsia" w:ascii="宋体" w:hAnsi="宋体" w:eastAsia="宋体" w:cs="宋体"/>
                <w:color w:val="000000"/>
                <w:kern w:val="0"/>
                <w:szCs w:val="21"/>
                <w:lang w:eastAsia="en-US" w:bidi="en-US"/>
              </w:rPr>
            </w:pPr>
          </w:p>
        </w:tc>
        <w:tc>
          <w:tcPr>
            <w:tcW w:w="1154" w:type="dxa"/>
            <w:gridSpan w:val="2"/>
            <w:vAlign w:val="center"/>
          </w:tcPr>
          <w:p w14:paraId="7E813862">
            <w:pPr>
              <w:jc w:val="center"/>
              <w:rPr>
                <w:rFonts w:hint="eastAsia" w:asciiTheme="minorEastAsia" w:hAnsiTheme="minorEastAsia" w:eastAsiaTheme="minorEastAsia" w:cstheme="minorEastAsia"/>
                <w:color w:val="000000"/>
                <w:kern w:val="0"/>
                <w:sz w:val="22"/>
                <w:szCs w:val="22"/>
                <w:lang w:eastAsia="en-US" w:bidi="en-US"/>
              </w:rPr>
            </w:pPr>
            <w:r>
              <w:rPr>
                <w:rFonts w:hint="eastAsia" w:asciiTheme="minorEastAsia" w:hAnsiTheme="minorEastAsia" w:eastAsiaTheme="minorEastAsia" w:cstheme="minorEastAsia"/>
                <w:color w:val="000000"/>
                <w:kern w:val="0"/>
                <w:sz w:val="22"/>
                <w:szCs w:val="22"/>
                <w:lang w:eastAsia="en-US" w:bidi="en-US"/>
              </w:rPr>
              <w:t>开课年级</w:t>
            </w:r>
          </w:p>
        </w:tc>
        <w:tc>
          <w:tcPr>
            <w:tcW w:w="4072" w:type="dxa"/>
            <w:gridSpan w:val="4"/>
          </w:tcPr>
          <w:p w14:paraId="4862A7E1">
            <w:pPr>
              <w:jc w:val="center"/>
              <w:rPr>
                <w:rFonts w:hint="eastAsia" w:asciiTheme="minorEastAsia" w:hAnsiTheme="minorEastAsia" w:eastAsiaTheme="minorEastAsia" w:cstheme="minorEastAsia"/>
                <w:color w:val="000000"/>
                <w:kern w:val="0"/>
                <w:sz w:val="22"/>
                <w:szCs w:val="22"/>
                <w:lang w:eastAsia="en-US" w:bidi="en-US"/>
              </w:rPr>
            </w:pPr>
          </w:p>
        </w:tc>
        <w:tc>
          <w:tcPr>
            <w:tcW w:w="1034" w:type="dxa"/>
          </w:tcPr>
          <w:p w14:paraId="5F1CC701">
            <w:pPr>
              <w:jc w:val="center"/>
              <w:rPr>
                <w:rFonts w:hint="eastAsia" w:asciiTheme="minorEastAsia" w:hAnsiTheme="minorEastAsia" w:eastAsiaTheme="minorEastAsia" w:cstheme="minorEastAsia"/>
                <w:color w:val="000000"/>
                <w:kern w:val="0"/>
                <w:sz w:val="22"/>
                <w:szCs w:val="22"/>
                <w:lang w:eastAsia="zh-CN" w:bidi="en-US"/>
              </w:rPr>
            </w:pPr>
            <w:r>
              <w:rPr>
                <w:rFonts w:hint="eastAsia" w:asciiTheme="minorEastAsia" w:hAnsiTheme="minorEastAsia" w:eastAsiaTheme="minorEastAsia" w:cstheme="minorEastAsia"/>
                <w:color w:val="000000"/>
                <w:kern w:val="0"/>
                <w:sz w:val="22"/>
                <w:szCs w:val="22"/>
                <w:lang w:eastAsia="en-US" w:bidi="en-US"/>
              </w:rPr>
              <w:t>学科</w:t>
            </w:r>
          </w:p>
          <w:p w14:paraId="37B22E77">
            <w:pPr>
              <w:spacing w:line="340" w:lineRule="atLeast"/>
              <w:jc w:val="center"/>
              <w:rPr>
                <w:rFonts w:hint="eastAsia" w:asciiTheme="minorEastAsia" w:hAnsiTheme="minorEastAsia" w:eastAsiaTheme="minorEastAsia" w:cstheme="minorEastAsia"/>
                <w:color w:val="000000"/>
                <w:kern w:val="0"/>
                <w:sz w:val="22"/>
                <w:szCs w:val="22"/>
                <w:lang w:val="en-US" w:eastAsia="zh-CN" w:bidi="en-US"/>
              </w:rPr>
            </w:pPr>
            <w:r>
              <w:rPr>
                <w:rFonts w:hint="eastAsia" w:asciiTheme="minorEastAsia" w:hAnsiTheme="minorEastAsia" w:eastAsiaTheme="minorEastAsia" w:cstheme="minorEastAsia"/>
                <w:color w:val="000000"/>
                <w:kern w:val="0"/>
                <w:sz w:val="22"/>
                <w:szCs w:val="22"/>
                <w:lang w:eastAsia="en-US" w:bidi="en-US"/>
              </w:rPr>
              <w:t>门类</w:t>
            </w:r>
          </w:p>
        </w:tc>
        <w:tc>
          <w:tcPr>
            <w:tcW w:w="2688" w:type="dxa"/>
            <w:gridSpan w:val="3"/>
          </w:tcPr>
          <w:p w14:paraId="24D8BC23">
            <w:pPr>
              <w:jc w:val="left"/>
              <w:rPr>
                <w:rFonts w:hint="eastAsia" w:asciiTheme="minorEastAsia" w:hAnsiTheme="minorEastAsia" w:eastAsiaTheme="minorEastAsia" w:cstheme="minorEastAsia"/>
                <w:color w:val="000000"/>
                <w:kern w:val="0"/>
                <w:sz w:val="22"/>
                <w:szCs w:val="22"/>
                <w:lang w:eastAsia="en-US" w:bidi="en-US"/>
              </w:rPr>
            </w:pPr>
          </w:p>
        </w:tc>
      </w:tr>
      <w:tr w14:paraId="0C7A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832" w:type="dxa"/>
            <w:vMerge w:val="continue"/>
            <w:vAlign w:val="center"/>
          </w:tcPr>
          <w:p w14:paraId="674E1292">
            <w:pPr>
              <w:jc w:val="center"/>
              <w:rPr>
                <w:rFonts w:ascii="Times New Roman" w:hAnsi="Times New Roman" w:eastAsia="Times New Roman" w:cs="Times New Roman"/>
                <w:color w:val="000000"/>
                <w:kern w:val="0"/>
                <w:szCs w:val="21"/>
                <w:lang w:eastAsia="en-US" w:bidi="en-US"/>
              </w:rPr>
            </w:pPr>
          </w:p>
        </w:tc>
        <w:tc>
          <w:tcPr>
            <w:tcW w:w="1154" w:type="dxa"/>
            <w:gridSpan w:val="2"/>
            <w:vAlign w:val="center"/>
          </w:tcPr>
          <w:p w14:paraId="416D0D94">
            <w:pPr>
              <w:jc w:val="center"/>
              <w:rPr>
                <w:rFonts w:hint="eastAsia" w:asciiTheme="minorEastAsia" w:hAnsiTheme="minorEastAsia" w:eastAsiaTheme="minorEastAsia" w:cstheme="minorEastAsia"/>
                <w:color w:val="000000"/>
                <w:kern w:val="0"/>
                <w:sz w:val="22"/>
                <w:szCs w:val="22"/>
                <w:lang w:val="en-US" w:eastAsia="zh-CN" w:bidi="en-US"/>
              </w:rPr>
            </w:pPr>
            <w:r>
              <w:rPr>
                <w:rFonts w:hint="eastAsia" w:asciiTheme="minorEastAsia" w:hAnsiTheme="minorEastAsia" w:eastAsiaTheme="minorEastAsia" w:cstheme="minorEastAsia"/>
                <w:color w:val="000000"/>
                <w:kern w:val="0"/>
                <w:sz w:val="22"/>
                <w:szCs w:val="22"/>
                <w:lang w:val="en-US" w:eastAsia="zh-CN" w:bidi="en-US"/>
              </w:rPr>
              <w:t>参与课程企业名称</w:t>
            </w:r>
          </w:p>
        </w:tc>
        <w:tc>
          <w:tcPr>
            <w:tcW w:w="4072" w:type="dxa"/>
            <w:gridSpan w:val="4"/>
          </w:tcPr>
          <w:p w14:paraId="727905D2">
            <w:pPr>
              <w:spacing w:line="340" w:lineRule="atLeast"/>
              <w:ind w:firstLine="3520" w:firstLineChars="1600"/>
              <w:jc w:val="left"/>
              <w:rPr>
                <w:rFonts w:hint="eastAsia" w:asciiTheme="minorEastAsia" w:hAnsiTheme="minorEastAsia" w:eastAsiaTheme="minorEastAsia" w:cstheme="minorEastAsia"/>
                <w:color w:val="000000"/>
                <w:kern w:val="0"/>
                <w:sz w:val="22"/>
                <w:szCs w:val="22"/>
                <w:lang w:eastAsia="en-US" w:bidi="en-US"/>
              </w:rPr>
            </w:pPr>
          </w:p>
        </w:tc>
        <w:tc>
          <w:tcPr>
            <w:tcW w:w="1034" w:type="dxa"/>
            <w:vAlign w:val="center"/>
          </w:tcPr>
          <w:p w14:paraId="743FC826">
            <w:pPr>
              <w:jc w:val="center"/>
              <w:rPr>
                <w:rFonts w:hint="eastAsia" w:asciiTheme="minorEastAsia" w:hAnsiTheme="minorEastAsia" w:eastAsiaTheme="minorEastAsia" w:cstheme="minorEastAsia"/>
                <w:color w:val="000000"/>
                <w:kern w:val="0"/>
                <w:sz w:val="22"/>
                <w:szCs w:val="22"/>
                <w:lang w:val="en-US" w:eastAsia="zh-CN" w:bidi="en-US"/>
              </w:rPr>
            </w:pPr>
            <w:r>
              <w:rPr>
                <w:rFonts w:hint="eastAsia" w:asciiTheme="minorEastAsia" w:hAnsiTheme="minorEastAsia" w:eastAsiaTheme="minorEastAsia" w:cstheme="minorEastAsia"/>
                <w:color w:val="000000"/>
                <w:kern w:val="0"/>
                <w:sz w:val="22"/>
                <w:szCs w:val="22"/>
                <w:lang w:val="en-US" w:eastAsia="zh-CN" w:bidi="en-US"/>
              </w:rPr>
              <w:t>统一社会信用代码</w:t>
            </w:r>
          </w:p>
        </w:tc>
        <w:tc>
          <w:tcPr>
            <w:tcW w:w="2688" w:type="dxa"/>
            <w:gridSpan w:val="3"/>
          </w:tcPr>
          <w:p w14:paraId="33BF164C">
            <w:pPr>
              <w:spacing w:line="340" w:lineRule="atLeast"/>
              <w:jc w:val="left"/>
              <w:rPr>
                <w:rFonts w:hint="eastAsia" w:asciiTheme="minorEastAsia" w:hAnsiTheme="minorEastAsia" w:eastAsiaTheme="minorEastAsia" w:cstheme="minorEastAsia"/>
                <w:color w:val="000000"/>
                <w:kern w:val="0"/>
                <w:sz w:val="22"/>
                <w:szCs w:val="22"/>
                <w:lang w:eastAsia="en-US" w:bidi="en-US"/>
              </w:rPr>
            </w:pPr>
          </w:p>
        </w:tc>
      </w:tr>
      <w:tr w14:paraId="2CF2D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2" w:hRule="atLeast"/>
          <w:jc w:val="center"/>
        </w:trPr>
        <w:tc>
          <w:tcPr>
            <w:tcW w:w="832" w:type="dxa"/>
            <w:vAlign w:val="center"/>
          </w:tcPr>
          <w:p w14:paraId="53EB9465">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教</w:t>
            </w:r>
          </w:p>
          <w:p w14:paraId="4904C4AA">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学</w:t>
            </w:r>
          </w:p>
          <w:p w14:paraId="0183F930">
            <w:pPr>
              <w:jc w:val="center"/>
              <w:rPr>
                <w:rFonts w:ascii="Times New Roman" w:hAnsi="Times New Roman" w:eastAsia="Times New Roman" w:cs="Times New Roman"/>
                <w:color w:val="000000"/>
                <w:kern w:val="0"/>
                <w:szCs w:val="21"/>
                <w:lang w:eastAsia="en-US" w:bidi="en-US"/>
              </w:rPr>
            </w:pPr>
            <w:r>
              <w:rPr>
                <w:rFonts w:hint="eastAsia" w:ascii="宋体" w:hAnsi="宋体" w:eastAsia="宋体" w:cs="宋体"/>
                <w:color w:val="000000"/>
                <w:kern w:val="0"/>
                <w:szCs w:val="21"/>
                <w:lang w:eastAsia="en-US" w:bidi="en-US"/>
              </w:rPr>
              <w:t>情</w:t>
            </w:r>
          </w:p>
          <w:p w14:paraId="783A18A3">
            <w:pPr>
              <w:jc w:val="center"/>
              <w:rPr>
                <w:rFonts w:ascii="Times New Roman" w:hAnsi="Times New Roman" w:eastAsia="Times New Roman" w:cs="Times New Roman"/>
                <w:color w:val="000000"/>
                <w:kern w:val="0"/>
                <w:sz w:val="24"/>
                <w:szCs w:val="24"/>
                <w:lang w:eastAsia="en-US" w:bidi="en-US"/>
              </w:rPr>
            </w:pPr>
            <w:r>
              <w:rPr>
                <w:rFonts w:hint="eastAsia" w:ascii="宋体" w:hAnsi="宋体" w:eastAsia="宋体" w:cs="宋体"/>
                <w:color w:val="000000"/>
                <w:kern w:val="0"/>
                <w:szCs w:val="21"/>
                <w:lang w:eastAsia="en-US" w:bidi="en-US"/>
              </w:rPr>
              <w:t>况</w:t>
            </w:r>
          </w:p>
        </w:tc>
        <w:tc>
          <w:tcPr>
            <w:tcW w:w="822" w:type="dxa"/>
          </w:tcPr>
          <w:p w14:paraId="6463AAF8">
            <w:pPr>
              <w:jc w:val="left"/>
              <w:rPr>
                <w:rFonts w:ascii="Times New Roman" w:hAnsi="Times New Roman" w:eastAsia="楷体" w:cs="Times New Roman"/>
                <w:color w:val="000000"/>
                <w:kern w:val="0"/>
                <w:szCs w:val="21"/>
                <w:lang w:eastAsia="en-US" w:bidi="en-US"/>
              </w:rPr>
            </w:pPr>
          </w:p>
        </w:tc>
        <w:tc>
          <w:tcPr>
            <w:tcW w:w="8126" w:type="dxa"/>
            <w:gridSpan w:val="9"/>
          </w:tcPr>
          <w:p w14:paraId="7D34E772">
            <w:pPr>
              <w:jc w:val="left"/>
              <w:rPr>
                <w:rFonts w:ascii="Times New Roman" w:hAnsi="Times New Roman" w:eastAsia="仿宋_GB2312" w:cs="Times New Roman"/>
                <w:color w:val="000000"/>
                <w:kern w:val="0"/>
                <w:sz w:val="24"/>
                <w:szCs w:val="24"/>
                <w:lang w:bidi="en-US"/>
              </w:rPr>
            </w:pPr>
            <w:r>
              <w:rPr>
                <w:rFonts w:ascii="Times New Roman" w:hAnsi="Times New Roman" w:eastAsia="楷体" w:cs="Times New Roman"/>
                <w:color w:val="000000"/>
                <w:kern w:val="0"/>
                <w:szCs w:val="21"/>
                <w:lang w:bidi="en-US"/>
              </w:rPr>
              <w:t>（个人或团队近</w:t>
            </w:r>
            <w:r>
              <w:rPr>
                <w:rFonts w:hint="eastAsia" w:eastAsia="楷体" w:cs="Times New Roman"/>
                <w:color w:val="000000"/>
                <w:kern w:val="0"/>
                <w:szCs w:val="21"/>
                <w:lang w:val="en-US" w:eastAsia="zh-CN" w:bidi="en-US"/>
              </w:rPr>
              <w:t>5</w:t>
            </w:r>
            <w:r>
              <w:rPr>
                <w:rFonts w:ascii="Times New Roman" w:hAnsi="Times New Roman" w:eastAsia="楷体" w:cs="Times New Roman"/>
                <w:color w:val="000000"/>
                <w:kern w:val="0"/>
                <w:szCs w:val="21"/>
                <w:lang w:bidi="en-US"/>
              </w:rPr>
              <w:t>年</w:t>
            </w:r>
            <w:r>
              <w:rPr>
                <w:rFonts w:hint="eastAsia" w:eastAsia="楷体" w:cs="Times New Roman"/>
                <w:color w:val="000000"/>
                <w:kern w:val="0"/>
                <w:szCs w:val="21"/>
                <w:lang w:val="en-US" w:eastAsia="zh-CN" w:bidi="en-US"/>
              </w:rPr>
              <w:t>参赛课程开展情况，行业企业参与教学情况，</w:t>
            </w:r>
            <w:r>
              <w:rPr>
                <w:rFonts w:ascii="Times New Roman" w:hAnsi="Times New Roman" w:eastAsia="楷体" w:cs="Times New Roman"/>
                <w:color w:val="000000"/>
                <w:kern w:val="0"/>
                <w:szCs w:val="21"/>
                <w:lang w:bidi="en-US"/>
              </w:rPr>
              <w:t>承担学校</w:t>
            </w:r>
            <w:r>
              <w:rPr>
                <w:rFonts w:hint="eastAsia" w:ascii="Times New Roman" w:hAnsi="Times New Roman" w:eastAsia="楷体" w:cs="Times New Roman"/>
                <w:color w:val="000000"/>
                <w:kern w:val="0"/>
                <w:szCs w:val="21"/>
                <w:lang w:val="en-US" w:eastAsia="zh-CN" w:bidi="en-US"/>
              </w:rPr>
              <w:t>本科生</w:t>
            </w:r>
            <w:r>
              <w:rPr>
                <w:rFonts w:ascii="Times New Roman" w:hAnsi="Times New Roman" w:eastAsia="楷体" w:cs="Times New Roman"/>
                <w:color w:val="000000"/>
                <w:kern w:val="0"/>
                <w:szCs w:val="21"/>
                <w:lang w:bidi="en-US"/>
              </w:rPr>
              <w:t>教学任务、开展教学研究等方面的情况）。</w:t>
            </w:r>
          </w:p>
        </w:tc>
      </w:tr>
    </w:tbl>
    <w:p w14:paraId="135E7FDD">
      <w:pPr>
        <w:spacing w:beforeLines="0" w:afterLines="0"/>
        <w:jc w:val="left"/>
        <w:rPr>
          <w:rFonts w:hint="default" w:ascii="Times New Roman" w:hAnsi="Times New Roman" w:cs="Times New Roman" w:eastAsiaTheme="minorEastAsia"/>
          <w:sz w:val="21"/>
          <w:lang w:val="en-US" w:eastAsia="zh-CN"/>
        </w:rPr>
      </w:pPr>
    </w:p>
    <w:p w14:paraId="113733D6">
      <w:pPr>
        <w:spacing w:after="120" w:afterLines="50" w:line="560" w:lineRule="exact"/>
        <w:jc w:val="left"/>
        <w:rPr>
          <w:rFonts w:hint="eastAsia" w:ascii="黑体" w:hAnsi="黑体" w:eastAsia="黑体" w:cs="黑体"/>
          <w:b w:val="0"/>
          <w:bCs/>
          <w:color w:val="000000"/>
          <w:kern w:val="0"/>
          <w:sz w:val="28"/>
          <w:szCs w:val="28"/>
          <w:lang w:bidi="en-US"/>
        </w:rPr>
      </w:pPr>
      <w:r>
        <w:rPr>
          <w:rFonts w:hint="eastAsia" w:ascii="黑体" w:hAnsi="黑体" w:eastAsia="黑体" w:cs="黑体"/>
          <w:b w:val="0"/>
          <w:bCs/>
          <w:color w:val="000000"/>
          <w:kern w:val="0"/>
          <w:sz w:val="28"/>
          <w:szCs w:val="28"/>
          <w:lang w:bidi="en-US"/>
        </w:rPr>
        <w:t>二、主讲教师近五年内讲授参赛课程情况</w:t>
      </w:r>
    </w:p>
    <w:tbl>
      <w:tblPr>
        <w:tblStyle w:val="5"/>
        <w:tblW w:w="9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2"/>
        <w:gridCol w:w="1725"/>
        <w:gridCol w:w="1845"/>
        <w:gridCol w:w="1830"/>
        <w:gridCol w:w="1665"/>
        <w:gridCol w:w="1520"/>
      </w:tblGrid>
      <w:tr w14:paraId="638A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14:paraId="4CAFC2B2">
            <w:pPr>
              <w:adjustRightInd w:val="0"/>
              <w:snapToGrid w:val="0"/>
              <w:spacing w:line="240" w:lineRule="auto"/>
              <w:jc w:val="center"/>
              <w:rPr>
                <w:rFonts w:hint="eastAsia" w:ascii="仿宋" w:hAnsi="仿宋" w:eastAsia="仿宋" w:cs="仿宋"/>
                <w:bCs/>
                <w:color w:val="000000"/>
                <w:kern w:val="0"/>
                <w:sz w:val="28"/>
                <w:szCs w:val="28"/>
                <w:lang w:val="en-US" w:eastAsia="zh-CN" w:bidi="en-US"/>
              </w:rPr>
            </w:pPr>
            <w:r>
              <w:rPr>
                <w:rFonts w:hint="eastAsia" w:ascii="仿宋" w:hAnsi="仿宋" w:eastAsia="仿宋" w:cs="仿宋"/>
                <w:bCs/>
                <w:color w:val="000000"/>
                <w:kern w:val="0"/>
                <w:sz w:val="28"/>
                <w:szCs w:val="28"/>
                <w:lang w:val="en-US" w:eastAsia="zh-CN" w:bidi="en-US"/>
              </w:rPr>
              <w:t>序号</w:t>
            </w:r>
          </w:p>
        </w:tc>
        <w:tc>
          <w:tcPr>
            <w:tcW w:w="1725" w:type="dxa"/>
            <w:tcBorders>
              <w:top w:val="single" w:color="auto" w:sz="4" w:space="0"/>
              <w:left w:val="single" w:color="auto" w:sz="4" w:space="0"/>
              <w:bottom w:val="single" w:color="auto" w:sz="4" w:space="0"/>
              <w:right w:val="single" w:color="auto" w:sz="4" w:space="0"/>
            </w:tcBorders>
            <w:vAlign w:val="center"/>
          </w:tcPr>
          <w:p w14:paraId="01DBCED7">
            <w:pPr>
              <w:adjustRightInd w:val="0"/>
              <w:snapToGrid w:val="0"/>
              <w:spacing w:line="240" w:lineRule="auto"/>
              <w:jc w:val="center"/>
              <w:rPr>
                <w:rFonts w:hint="default" w:ascii="仿宋" w:hAnsi="仿宋" w:eastAsia="仿宋" w:cs="仿宋"/>
                <w:bCs/>
                <w:color w:val="000000"/>
                <w:kern w:val="0"/>
                <w:sz w:val="28"/>
                <w:szCs w:val="28"/>
                <w:lang w:val="en-US" w:eastAsia="zh-CN" w:bidi="en-US"/>
              </w:rPr>
            </w:pPr>
            <w:r>
              <w:rPr>
                <w:rFonts w:hint="eastAsia" w:ascii="仿宋" w:hAnsi="仿宋" w:eastAsia="仿宋" w:cs="仿宋"/>
                <w:bCs/>
                <w:color w:val="000000"/>
                <w:kern w:val="0"/>
                <w:sz w:val="28"/>
                <w:szCs w:val="28"/>
                <w:lang w:val="en-US" w:eastAsia="zh-CN" w:bidi="en-US"/>
              </w:rPr>
              <w:t>授课学期</w:t>
            </w:r>
          </w:p>
        </w:tc>
        <w:tc>
          <w:tcPr>
            <w:tcW w:w="1845" w:type="dxa"/>
            <w:tcBorders>
              <w:top w:val="single" w:color="auto" w:sz="4" w:space="0"/>
              <w:left w:val="single" w:color="auto" w:sz="4" w:space="0"/>
              <w:bottom w:val="single" w:color="auto" w:sz="4" w:space="0"/>
              <w:right w:val="single" w:color="auto" w:sz="4" w:space="0"/>
            </w:tcBorders>
            <w:vAlign w:val="center"/>
          </w:tcPr>
          <w:p w14:paraId="10DDB12D">
            <w:pPr>
              <w:adjustRightInd w:val="0"/>
              <w:snapToGrid w:val="0"/>
              <w:spacing w:line="240" w:lineRule="auto"/>
              <w:jc w:val="center"/>
              <w:rPr>
                <w:rFonts w:hint="eastAsia" w:ascii="仿宋" w:hAnsi="仿宋" w:eastAsia="仿宋" w:cs="仿宋"/>
                <w:bCs/>
                <w:color w:val="000000"/>
                <w:kern w:val="0"/>
                <w:sz w:val="28"/>
                <w:szCs w:val="28"/>
                <w:lang w:val="en-US" w:eastAsia="zh-CN" w:bidi="en-US"/>
              </w:rPr>
            </w:pPr>
            <w:r>
              <w:rPr>
                <w:rFonts w:hint="eastAsia" w:ascii="仿宋" w:hAnsi="仿宋" w:eastAsia="仿宋" w:cs="仿宋"/>
                <w:bCs/>
                <w:color w:val="000000"/>
                <w:kern w:val="0"/>
                <w:sz w:val="28"/>
                <w:szCs w:val="28"/>
                <w:lang w:val="en-US" w:eastAsia="zh-CN" w:bidi="en-US"/>
              </w:rPr>
              <w:t>起止日期</w:t>
            </w:r>
          </w:p>
        </w:tc>
        <w:tc>
          <w:tcPr>
            <w:tcW w:w="1830" w:type="dxa"/>
            <w:tcBorders>
              <w:top w:val="single" w:color="auto" w:sz="4" w:space="0"/>
              <w:left w:val="single" w:color="auto" w:sz="4" w:space="0"/>
              <w:bottom w:val="single" w:color="auto" w:sz="4" w:space="0"/>
              <w:right w:val="single" w:color="auto" w:sz="4" w:space="0"/>
            </w:tcBorders>
            <w:vAlign w:val="center"/>
          </w:tcPr>
          <w:p w14:paraId="0FC688BA">
            <w:pPr>
              <w:adjustRightInd w:val="0"/>
              <w:snapToGrid w:val="0"/>
              <w:spacing w:line="240" w:lineRule="auto"/>
              <w:jc w:val="center"/>
              <w:rPr>
                <w:rFonts w:ascii="仿宋" w:hAnsi="仿宋" w:eastAsia="仿宋" w:cs="仿宋"/>
                <w:bCs/>
                <w:color w:val="000000"/>
                <w:kern w:val="0"/>
                <w:sz w:val="28"/>
                <w:szCs w:val="28"/>
                <w:lang w:eastAsia="en-US" w:bidi="en-US"/>
              </w:rPr>
            </w:pPr>
            <w:r>
              <w:rPr>
                <w:rFonts w:hint="eastAsia" w:ascii="仿宋" w:hAnsi="仿宋" w:eastAsia="仿宋" w:cs="仿宋"/>
                <w:bCs/>
                <w:color w:val="000000"/>
                <w:kern w:val="0"/>
                <w:sz w:val="28"/>
                <w:szCs w:val="28"/>
                <w:lang w:eastAsia="en-US" w:bidi="en-US"/>
              </w:rPr>
              <w:t>授课学时</w:t>
            </w:r>
          </w:p>
        </w:tc>
        <w:tc>
          <w:tcPr>
            <w:tcW w:w="1665" w:type="dxa"/>
            <w:tcBorders>
              <w:top w:val="single" w:color="auto" w:sz="4" w:space="0"/>
              <w:left w:val="single" w:color="auto" w:sz="4" w:space="0"/>
              <w:bottom w:val="single" w:color="auto" w:sz="4" w:space="0"/>
              <w:right w:val="single" w:color="auto" w:sz="4" w:space="0"/>
            </w:tcBorders>
            <w:vAlign w:val="center"/>
          </w:tcPr>
          <w:p w14:paraId="37616BE0">
            <w:pPr>
              <w:adjustRightInd w:val="0"/>
              <w:snapToGrid w:val="0"/>
              <w:spacing w:line="240" w:lineRule="auto"/>
              <w:jc w:val="center"/>
              <w:rPr>
                <w:rFonts w:ascii="仿宋" w:hAnsi="仿宋" w:eastAsia="仿宋" w:cs="仿宋"/>
                <w:bCs/>
                <w:color w:val="000000"/>
                <w:kern w:val="0"/>
                <w:sz w:val="28"/>
                <w:szCs w:val="28"/>
                <w:lang w:eastAsia="en-US" w:bidi="en-US"/>
              </w:rPr>
            </w:pPr>
            <w:r>
              <w:rPr>
                <w:rFonts w:hint="eastAsia" w:ascii="仿宋" w:hAnsi="仿宋" w:eastAsia="仿宋" w:cs="仿宋"/>
                <w:bCs/>
                <w:color w:val="000000"/>
                <w:kern w:val="0"/>
                <w:sz w:val="28"/>
                <w:szCs w:val="28"/>
                <w:lang w:eastAsia="en-US" w:bidi="en-US"/>
              </w:rPr>
              <w:t>授课对象</w:t>
            </w:r>
          </w:p>
        </w:tc>
        <w:tc>
          <w:tcPr>
            <w:tcW w:w="1520" w:type="dxa"/>
            <w:tcBorders>
              <w:top w:val="single" w:color="auto" w:sz="4" w:space="0"/>
              <w:left w:val="single" w:color="auto" w:sz="4" w:space="0"/>
              <w:bottom w:val="single" w:color="auto" w:sz="4" w:space="0"/>
              <w:right w:val="single" w:color="auto" w:sz="4" w:space="0"/>
            </w:tcBorders>
            <w:vAlign w:val="center"/>
          </w:tcPr>
          <w:p w14:paraId="328360F1">
            <w:pPr>
              <w:adjustRightInd w:val="0"/>
              <w:snapToGrid w:val="0"/>
              <w:spacing w:line="240" w:lineRule="auto"/>
              <w:jc w:val="center"/>
              <w:rPr>
                <w:rFonts w:ascii="仿宋" w:hAnsi="仿宋" w:eastAsia="仿宋" w:cs="仿宋"/>
                <w:bCs/>
                <w:color w:val="000000"/>
                <w:kern w:val="0"/>
                <w:sz w:val="28"/>
                <w:szCs w:val="28"/>
                <w:lang w:eastAsia="en-US" w:bidi="en-US"/>
              </w:rPr>
            </w:pPr>
            <w:r>
              <w:rPr>
                <w:rFonts w:hint="eastAsia" w:ascii="仿宋" w:hAnsi="仿宋" w:eastAsia="仿宋" w:cs="仿宋"/>
                <w:bCs/>
                <w:color w:val="000000"/>
                <w:kern w:val="0"/>
                <w:sz w:val="28"/>
                <w:szCs w:val="28"/>
                <w:lang w:val="en-US" w:eastAsia="zh-CN" w:bidi="en-US"/>
              </w:rPr>
              <w:t>班级</w:t>
            </w:r>
            <w:r>
              <w:rPr>
                <w:rFonts w:hint="eastAsia" w:ascii="仿宋" w:hAnsi="仿宋" w:eastAsia="仿宋" w:cs="仿宋"/>
                <w:bCs/>
                <w:color w:val="000000"/>
                <w:kern w:val="0"/>
                <w:sz w:val="28"/>
                <w:szCs w:val="28"/>
                <w:lang w:eastAsia="en-US" w:bidi="en-US"/>
              </w:rPr>
              <w:t>人数</w:t>
            </w:r>
          </w:p>
        </w:tc>
      </w:tr>
      <w:tr w14:paraId="0313D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vMerge w:val="restart"/>
            <w:tcBorders>
              <w:top w:val="single" w:color="auto" w:sz="4" w:space="0"/>
              <w:left w:val="single" w:color="auto" w:sz="4" w:space="0"/>
              <w:right w:val="single" w:color="auto" w:sz="4" w:space="0"/>
            </w:tcBorders>
            <w:vAlign w:val="center"/>
          </w:tcPr>
          <w:p w14:paraId="57798658">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6725D93E">
            <w:pPr>
              <w:adjustRightInd w:val="0"/>
              <w:snapToGrid w:val="0"/>
              <w:spacing w:line="240" w:lineRule="auto"/>
              <w:jc w:val="center"/>
              <w:rPr>
                <w:rFonts w:hint="eastAsia"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45337882">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60EE0CC4">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0536CAE5">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4C21E5C7">
            <w:pPr>
              <w:adjustRightInd w:val="0"/>
              <w:snapToGrid w:val="0"/>
              <w:spacing w:line="240" w:lineRule="auto"/>
              <w:jc w:val="center"/>
              <w:rPr>
                <w:rFonts w:ascii="仿宋" w:hAnsi="仿宋" w:eastAsia="仿宋" w:cs="仿宋"/>
                <w:bCs/>
                <w:color w:val="000000"/>
                <w:kern w:val="0"/>
                <w:sz w:val="28"/>
                <w:szCs w:val="28"/>
                <w:lang w:eastAsia="en-US" w:bidi="en-US"/>
              </w:rPr>
            </w:pPr>
          </w:p>
        </w:tc>
      </w:tr>
      <w:tr w14:paraId="3ECF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82" w:type="dxa"/>
            <w:vMerge w:val="continue"/>
            <w:tcBorders>
              <w:left w:val="single" w:color="auto" w:sz="4" w:space="0"/>
              <w:right w:val="single" w:color="auto" w:sz="4" w:space="0"/>
            </w:tcBorders>
            <w:vAlign w:val="center"/>
          </w:tcPr>
          <w:p w14:paraId="335B9420">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5687954D">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345C59D7">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7910D361">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76A0C236">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61BC0766">
            <w:pPr>
              <w:adjustRightInd w:val="0"/>
              <w:snapToGrid w:val="0"/>
              <w:spacing w:line="240" w:lineRule="auto"/>
              <w:jc w:val="center"/>
              <w:rPr>
                <w:rFonts w:ascii="仿宋" w:hAnsi="仿宋" w:eastAsia="仿宋" w:cs="仿宋"/>
                <w:bCs/>
                <w:color w:val="000000"/>
                <w:kern w:val="0"/>
                <w:sz w:val="28"/>
                <w:szCs w:val="28"/>
                <w:lang w:eastAsia="en-US" w:bidi="en-US"/>
              </w:rPr>
            </w:pPr>
          </w:p>
        </w:tc>
      </w:tr>
      <w:tr w14:paraId="399AD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vMerge w:val="continue"/>
            <w:tcBorders>
              <w:left w:val="single" w:color="auto" w:sz="4" w:space="0"/>
              <w:right w:val="single" w:color="auto" w:sz="4" w:space="0"/>
            </w:tcBorders>
            <w:vAlign w:val="center"/>
          </w:tcPr>
          <w:p w14:paraId="1C76BC45">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446D3968">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5FE53740">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194B8DB9">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446A1815">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539E1EEF">
            <w:pPr>
              <w:adjustRightInd w:val="0"/>
              <w:snapToGrid w:val="0"/>
              <w:spacing w:line="240" w:lineRule="auto"/>
              <w:jc w:val="center"/>
              <w:rPr>
                <w:rFonts w:ascii="仿宋" w:hAnsi="仿宋" w:eastAsia="仿宋" w:cs="仿宋"/>
                <w:bCs/>
                <w:color w:val="000000"/>
                <w:kern w:val="0"/>
                <w:sz w:val="28"/>
                <w:szCs w:val="28"/>
                <w:lang w:eastAsia="en-US" w:bidi="en-US"/>
              </w:rPr>
            </w:pPr>
          </w:p>
        </w:tc>
      </w:tr>
      <w:tr w14:paraId="749DD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vMerge w:val="continue"/>
            <w:tcBorders>
              <w:left w:val="single" w:color="auto" w:sz="4" w:space="0"/>
              <w:right w:val="single" w:color="auto" w:sz="4" w:space="0"/>
            </w:tcBorders>
            <w:vAlign w:val="center"/>
          </w:tcPr>
          <w:p w14:paraId="13AA3731">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0CDDEEEF">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69EBEBDB">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5FFCB42F">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6FCEF03B">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10068F4C">
            <w:pPr>
              <w:adjustRightInd w:val="0"/>
              <w:snapToGrid w:val="0"/>
              <w:spacing w:line="240" w:lineRule="auto"/>
              <w:jc w:val="center"/>
              <w:rPr>
                <w:rFonts w:ascii="仿宋" w:hAnsi="仿宋" w:eastAsia="仿宋" w:cs="仿宋"/>
                <w:bCs/>
                <w:color w:val="000000"/>
                <w:kern w:val="0"/>
                <w:sz w:val="28"/>
                <w:szCs w:val="28"/>
                <w:lang w:eastAsia="en-US" w:bidi="en-US"/>
              </w:rPr>
            </w:pPr>
          </w:p>
        </w:tc>
      </w:tr>
      <w:tr w14:paraId="1235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2" w:type="dxa"/>
            <w:vMerge w:val="continue"/>
            <w:tcBorders>
              <w:left w:val="single" w:color="auto" w:sz="4" w:space="0"/>
              <w:right w:val="single" w:color="auto" w:sz="4" w:space="0"/>
            </w:tcBorders>
            <w:vAlign w:val="center"/>
          </w:tcPr>
          <w:p w14:paraId="5CFC1B77">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725" w:type="dxa"/>
            <w:tcBorders>
              <w:top w:val="single" w:color="auto" w:sz="4" w:space="0"/>
              <w:left w:val="single" w:color="auto" w:sz="4" w:space="0"/>
              <w:bottom w:val="single" w:color="auto" w:sz="4" w:space="0"/>
              <w:right w:val="single" w:color="auto" w:sz="4" w:space="0"/>
            </w:tcBorders>
            <w:vAlign w:val="center"/>
          </w:tcPr>
          <w:p w14:paraId="190EA5A0">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45" w:type="dxa"/>
            <w:tcBorders>
              <w:top w:val="single" w:color="auto" w:sz="4" w:space="0"/>
              <w:left w:val="single" w:color="auto" w:sz="4" w:space="0"/>
              <w:bottom w:val="single" w:color="auto" w:sz="4" w:space="0"/>
              <w:right w:val="single" w:color="auto" w:sz="4" w:space="0"/>
            </w:tcBorders>
            <w:vAlign w:val="center"/>
          </w:tcPr>
          <w:p w14:paraId="7F7F0374">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830" w:type="dxa"/>
            <w:tcBorders>
              <w:top w:val="single" w:color="auto" w:sz="4" w:space="0"/>
              <w:left w:val="single" w:color="auto" w:sz="4" w:space="0"/>
              <w:bottom w:val="single" w:color="auto" w:sz="4" w:space="0"/>
              <w:right w:val="single" w:color="auto" w:sz="4" w:space="0"/>
            </w:tcBorders>
            <w:vAlign w:val="center"/>
          </w:tcPr>
          <w:p w14:paraId="192363AC">
            <w:pPr>
              <w:autoSpaceDE w:val="0"/>
              <w:autoSpaceDN w:val="0"/>
              <w:adjustRightInd w:val="0"/>
              <w:snapToGrid w:val="0"/>
              <w:spacing w:line="240" w:lineRule="auto"/>
              <w:jc w:val="center"/>
              <w:rPr>
                <w:rFonts w:ascii="仿宋" w:hAnsi="仿宋" w:eastAsia="仿宋" w:cs="仿宋"/>
                <w:bCs/>
                <w:color w:val="000000"/>
                <w:kern w:val="0"/>
                <w:sz w:val="28"/>
                <w:szCs w:val="28"/>
                <w:lang w:eastAsia="en-US" w:bidi="en-US"/>
              </w:rPr>
            </w:pPr>
          </w:p>
        </w:tc>
        <w:tc>
          <w:tcPr>
            <w:tcW w:w="1665" w:type="dxa"/>
            <w:tcBorders>
              <w:top w:val="single" w:color="auto" w:sz="4" w:space="0"/>
              <w:left w:val="single" w:color="auto" w:sz="4" w:space="0"/>
              <w:bottom w:val="single" w:color="auto" w:sz="4" w:space="0"/>
              <w:right w:val="single" w:color="auto" w:sz="4" w:space="0"/>
            </w:tcBorders>
            <w:vAlign w:val="center"/>
          </w:tcPr>
          <w:p w14:paraId="0C6CB353">
            <w:pPr>
              <w:adjustRightInd w:val="0"/>
              <w:snapToGrid w:val="0"/>
              <w:spacing w:line="240" w:lineRule="auto"/>
              <w:jc w:val="center"/>
              <w:rPr>
                <w:rFonts w:ascii="仿宋" w:hAnsi="仿宋" w:eastAsia="仿宋" w:cs="仿宋"/>
                <w:bCs/>
                <w:color w:val="000000"/>
                <w:kern w:val="0"/>
                <w:sz w:val="28"/>
                <w:szCs w:val="28"/>
                <w:lang w:eastAsia="en-US" w:bidi="en-US"/>
              </w:rPr>
            </w:pPr>
          </w:p>
        </w:tc>
        <w:tc>
          <w:tcPr>
            <w:tcW w:w="1520" w:type="dxa"/>
            <w:tcBorders>
              <w:top w:val="single" w:color="auto" w:sz="4" w:space="0"/>
              <w:left w:val="single" w:color="auto" w:sz="4" w:space="0"/>
              <w:bottom w:val="single" w:color="auto" w:sz="4" w:space="0"/>
              <w:right w:val="single" w:color="auto" w:sz="4" w:space="0"/>
            </w:tcBorders>
            <w:vAlign w:val="center"/>
          </w:tcPr>
          <w:p w14:paraId="53B50152">
            <w:pPr>
              <w:adjustRightInd w:val="0"/>
              <w:snapToGrid w:val="0"/>
              <w:spacing w:line="240" w:lineRule="auto"/>
              <w:jc w:val="center"/>
              <w:rPr>
                <w:rFonts w:ascii="仿宋" w:hAnsi="仿宋" w:eastAsia="仿宋" w:cs="仿宋"/>
                <w:bCs/>
                <w:color w:val="000000"/>
                <w:kern w:val="0"/>
                <w:sz w:val="28"/>
                <w:szCs w:val="28"/>
                <w:lang w:eastAsia="en-US" w:bidi="en-US"/>
              </w:rPr>
            </w:pPr>
          </w:p>
        </w:tc>
      </w:tr>
    </w:tbl>
    <w:p w14:paraId="4F99375D">
      <w:pPr>
        <w:spacing w:after="120" w:afterLines="50" w:line="560" w:lineRule="exact"/>
        <w:jc w:val="left"/>
        <w:rPr>
          <w:rFonts w:hint="eastAsia" w:ascii="黑体" w:hAnsi="黑体" w:eastAsia="黑体" w:cs="黑体"/>
          <w:b w:val="0"/>
          <w:bCs/>
          <w:color w:val="000000"/>
          <w:kern w:val="0"/>
          <w:sz w:val="28"/>
          <w:szCs w:val="28"/>
          <w:lang w:eastAsia="en-US" w:bidi="en-US"/>
        </w:rPr>
      </w:pPr>
      <w:r>
        <w:rPr>
          <w:rFonts w:hint="eastAsia" w:ascii="黑体" w:hAnsi="黑体" w:eastAsia="黑体" w:cs="黑体"/>
          <w:b w:val="0"/>
          <w:bCs/>
          <w:color w:val="000000"/>
          <w:kern w:val="0"/>
          <w:sz w:val="28"/>
          <w:szCs w:val="28"/>
          <w:lang w:val="en-US" w:eastAsia="zh-CN" w:bidi="en-US"/>
        </w:rPr>
        <w:t>三</w:t>
      </w:r>
      <w:r>
        <w:rPr>
          <w:rFonts w:hint="eastAsia" w:ascii="黑体" w:hAnsi="黑体" w:eastAsia="黑体" w:cs="黑体"/>
          <w:b w:val="0"/>
          <w:bCs/>
          <w:color w:val="000000"/>
          <w:kern w:val="0"/>
          <w:sz w:val="28"/>
          <w:szCs w:val="28"/>
          <w:lang w:eastAsia="en-US" w:bidi="en-US"/>
        </w:rPr>
        <w:t>、推荐意见</w:t>
      </w:r>
    </w:p>
    <w:tbl>
      <w:tblPr>
        <w:tblStyle w:val="5"/>
        <w:tblW w:w="9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8316"/>
      </w:tblGrid>
      <w:tr w14:paraId="6F44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0" w:hRule="atLeast"/>
          <w:jc w:val="center"/>
        </w:trPr>
        <w:tc>
          <w:tcPr>
            <w:tcW w:w="1472" w:type="dxa"/>
            <w:tcBorders>
              <w:top w:val="single" w:color="auto" w:sz="4" w:space="0"/>
              <w:left w:val="single" w:color="auto" w:sz="4" w:space="0"/>
              <w:bottom w:val="single" w:color="auto" w:sz="4" w:space="0"/>
              <w:right w:val="single" w:color="auto" w:sz="4" w:space="0"/>
            </w:tcBorders>
            <w:vAlign w:val="center"/>
          </w:tcPr>
          <w:p w14:paraId="63494B2F">
            <w:pPr>
              <w:spacing w:line="240" w:lineRule="auto"/>
              <w:jc w:val="center"/>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学校教务</w:t>
            </w:r>
          </w:p>
          <w:p w14:paraId="0410DCA4">
            <w:pPr>
              <w:spacing w:line="240" w:lineRule="auto"/>
              <w:jc w:val="center"/>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部门意见</w:t>
            </w:r>
          </w:p>
        </w:tc>
        <w:tc>
          <w:tcPr>
            <w:tcW w:w="8316" w:type="dxa"/>
            <w:tcBorders>
              <w:top w:val="single" w:color="auto" w:sz="4" w:space="0"/>
              <w:left w:val="single" w:color="auto" w:sz="4" w:space="0"/>
              <w:bottom w:val="single" w:color="auto" w:sz="4" w:space="0"/>
              <w:right w:val="single" w:color="auto" w:sz="4" w:space="0"/>
            </w:tcBorders>
          </w:tcPr>
          <w:p w14:paraId="0DCB66D8">
            <w:pPr>
              <w:spacing w:line="240" w:lineRule="auto"/>
              <w:ind w:right="280"/>
              <w:jc w:val="left"/>
              <w:rPr>
                <w:rFonts w:ascii="仿宋" w:hAnsi="仿宋" w:eastAsia="仿宋" w:cs="仿宋"/>
                <w:color w:val="000000"/>
                <w:kern w:val="0"/>
                <w:sz w:val="28"/>
                <w:szCs w:val="28"/>
                <w:lang w:eastAsia="en-US" w:bidi="en-US"/>
              </w:rPr>
            </w:pPr>
          </w:p>
          <w:p w14:paraId="2F2832B2">
            <w:pPr>
              <w:spacing w:line="240" w:lineRule="auto"/>
              <w:ind w:right="280"/>
              <w:jc w:val="left"/>
              <w:rPr>
                <w:rFonts w:ascii="仿宋" w:hAnsi="仿宋" w:eastAsia="仿宋" w:cs="仿宋"/>
                <w:color w:val="000000"/>
                <w:kern w:val="0"/>
                <w:sz w:val="28"/>
                <w:szCs w:val="28"/>
                <w:lang w:eastAsia="en-US" w:bidi="en-US"/>
              </w:rPr>
            </w:pPr>
          </w:p>
          <w:p w14:paraId="33131334">
            <w:pPr>
              <w:pStyle w:val="2"/>
              <w:rPr>
                <w:rFonts w:ascii="仿宋" w:hAnsi="仿宋" w:eastAsia="仿宋" w:cs="仿宋"/>
                <w:color w:val="000000"/>
                <w:kern w:val="0"/>
                <w:sz w:val="28"/>
                <w:szCs w:val="28"/>
                <w:lang w:eastAsia="en-US" w:bidi="en-US"/>
              </w:rPr>
            </w:pPr>
          </w:p>
          <w:p w14:paraId="129D6E27">
            <w:pPr>
              <w:pStyle w:val="2"/>
              <w:rPr>
                <w:rFonts w:ascii="仿宋" w:hAnsi="仿宋" w:eastAsia="仿宋" w:cs="仿宋"/>
                <w:color w:val="000000"/>
                <w:kern w:val="0"/>
                <w:sz w:val="28"/>
                <w:szCs w:val="28"/>
                <w:lang w:eastAsia="en-US" w:bidi="en-US"/>
              </w:rPr>
            </w:pPr>
          </w:p>
          <w:p w14:paraId="0907194C">
            <w:pPr>
              <w:spacing w:line="240" w:lineRule="auto"/>
              <w:ind w:right="280"/>
              <w:jc w:val="both"/>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 xml:space="preserve">                                      </w:t>
            </w:r>
            <w:r>
              <w:rPr>
                <w:rFonts w:hint="eastAsia" w:ascii="仿宋" w:hAnsi="仿宋" w:eastAsia="仿宋" w:cs="仿宋"/>
                <w:color w:val="000000"/>
                <w:kern w:val="0"/>
                <w:sz w:val="28"/>
                <w:szCs w:val="28"/>
                <w:lang w:val="en-US" w:eastAsia="zh-CN" w:bidi="en-US"/>
              </w:rPr>
              <w:t xml:space="preserve">     </w:t>
            </w:r>
            <w:r>
              <w:rPr>
                <w:rFonts w:hint="eastAsia" w:ascii="仿宋" w:hAnsi="仿宋" w:eastAsia="仿宋" w:cs="仿宋"/>
                <w:color w:val="000000"/>
                <w:kern w:val="0"/>
                <w:sz w:val="28"/>
                <w:szCs w:val="28"/>
                <w:lang w:eastAsia="en-US" w:bidi="en-US"/>
              </w:rPr>
              <w:t>（盖章）</w:t>
            </w:r>
          </w:p>
          <w:p w14:paraId="1203822C">
            <w:pPr>
              <w:tabs>
                <w:tab w:val="left" w:pos="4750"/>
              </w:tabs>
              <w:spacing w:line="240" w:lineRule="auto"/>
              <w:ind w:firstLine="4200" w:firstLineChars="1500"/>
              <w:jc w:val="left"/>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 xml:space="preserve">             年   月   日</w:t>
            </w:r>
          </w:p>
        </w:tc>
      </w:tr>
      <w:tr w14:paraId="74333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1" w:hRule="atLeast"/>
          <w:jc w:val="center"/>
        </w:trPr>
        <w:tc>
          <w:tcPr>
            <w:tcW w:w="1472" w:type="dxa"/>
            <w:tcBorders>
              <w:top w:val="single" w:color="auto" w:sz="4" w:space="0"/>
              <w:left w:val="single" w:color="auto" w:sz="4" w:space="0"/>
              <w:bottom w:val="single" w:color="auto" w:sz="4" w:space="0"/>
              <w:right w:val="single" w:color="auto" w:sz="4" w:space="0"/>
            </w:tcBorders>
            <w:vAlign w:val="center"/>
          </w:tcPr>
          <w:p w14:paraId="09518ECD">
            <w:pPr>
              <w:spacing w:line="240" w:lineRule="auto"/>
              <w:jc w:val="center"/>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学校政治</w:t>
            </w:r>
          </w:p>
          <w:p w14:paraId="0BD2E7B9">
            <w:pPr>
              <w:spacing w:line="240" w:lineRule="auto"/>
              <w:jc w:val="center"/>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eastAsia="en-US" w:bidi="en-US"/>
              </w:rPr>
              <w:t>审查意见</w:t>
            </w:r>
          </w:p>
        </w:tc>
        <w:tc>
          <w:tcPr>
            <w:tcW w:w="8316" w:type="dxa"/>
            <w:tcBorders>
              <w:top w:val="single" w:color="auto" w:sz="4" w:space="0"/>
              <w:left w:val="single" w:color="auto" w:sz="4" w:space="0"/>
              <w:bottom w:val="single" w:color="auto" w:sz="4" w:space="0"/>
              <w:right w:val="single" w:color="auto" w:sz="4" w:space="0"/>
            </w:tcBorders>
            <w:vAlign w:val="center"/>
          </w:tcPr>
          <w:p w14:paraId="216DBB21"/>
          <w:p w14:paraId="095B537A">
            <w:pPr>
              <w:spacing w:beforeLines="0" w:afterLines="0"/>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该课程内容及上传的申报材料思想导向正确。</w:t>
            </w:r>
          </w:p>
          <w:p w14:paraId="020F7B7B">
            <w:pPr>
              <w:spacing w:beforeLines="0" w:afterLines="0"/>
              <w:ind w:firstLine="560" w:firstLineChars="200"/>
              <w:jc w:val="left"/>
              <w:rPr>
                <w:rFonts w:hint="eastAsia" w:ascii="仿宋" w:hAnsi="仿宋" w:eastAsia="仿宋" w:cs="仿宋"/>
                <w:color w:val="000000"/>
                <w:kern w:val="0"/>
                <w:sz w:val="28"/>
                <w:szCs w:val="28"/>
                <w:lang w:bidi="en-US"/>
              </w:rPr>
            </w:pPr>
            <w:r>
              <w:rPr>
                <w:rFonts w:hint="eastAsia" w:ascii="仿宋_GB2312" w:hAnsi="仿宋_GB2312" w:eastAsia="仿宋_GB2312" w:cs="仿宋_GB2312"/>
                <w:sz w:val="28"/>
                <w:szCs w:val="28"/>
              </w:rPr>
              <w:t>主讲教师及团队教师成员不存在师德师风、学术不端等问题，遵纪守法，无违法违纪行为，</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年内未出现过教学事故。</w:t>
            </w:r>
          </w:p>
          <w:p w14:paraId="636EEA87">
            <w:pPr>
              <w:tabs>
                <w:tab w:val="left" w:pos="4391"/>
              </w:tabs>
              <w:spacing w:line="240" w:lineRule="auto"/>
              <w:ind w:right="400"/>
              <w:jc w:val="right"/>
              <w:rPr>
                <w:rFonts w:hint="eastAsia" w:ascii="仿宋" w:hAnsi="仿宋" w:eastAsia="仿宋" w:cs="仿宋"/>
                <w:color w:val="000000"/>
                <w:kern w:val="0"/>
                <w:sz w:val="28"/>
                <w:szCs w:val="28"/>
                <w:lang w:bidi="en-US"/>
              </w:rPr>
            </w:pPr>
          </w:p>
          <w:p w14:paraId="356DB6C7">
            <w:pPr>
              <w:pStyle w:val="2"/>
              <w:rPr>
                <w:rFonts w:hint="eastAsia"/>
              </w:rPr>
            </w:pPr>
          </w:p>
          <w:p w14:paraId="05239829">
            <w:pPr>
              <w:tabs>
                <w:tab w:val="left" w:pos="4391"/>
              </w:tabs>
              <w:spacing w:line="240" w:lineRule="auto"/>
              <w:ind w:right="400"/>
              <w:jc w:val="right"/>
              <w:rPr>
                <w:rFonts w:ascii="仿宋" w:hAnsi="仿宋" w:eastAsia="仿宋" w:cs="仿宋"/>
                <w:color w:val="000000"/>
                <w:kern w:val="0"/>
                <w:sz w:val="28"/>
                <w:szCs w:val="28"/>
                <w:lang w:bidi="en-US"/>
              </w:rPr>
            </w:pPr>
            <w:r>
              <w:rPr>
                <w:rFonts w:hint="eastAsia" w:ascii="仿宋" w:hAnsi="仿宋" w:eastAsia="仿宋" w:cs="仿宋"/>
                <w:color w:val="000000"/>
                <w:kern w:val="0"/>
                <w:sz w:val="28"/>
                <w:szCs w:val="28"/>
                <w:lang w:bidi="en-US"/>
              </w:rPr>
              <w:t>学校</w:t>
            </w:r>
            <w:r>
              <w:rPr>
                <w:rFonts w:hint="eastAsia" w:ascii="仿宋" w:hAnsi="仿宋" w:eastAsia="仿宋" w:cs="仿宋"/>
                <w:color w:val="000000"/>
                <w:kern w:val="0"/>
                <w:sz w:val="28"/>
                <w:szCs w:val="28"/>
                <w:lang w:val="en-US" w:eastAsia="zh-CN" w:bidi="en-US"/>
              </w:rPr>
              <w:t>组织或人事部门</w:t>
            </w:r>
            <w:r>
              <w:rPr>
                <w:rFonts w:hint="eastAsia" w:ascii="仿宋" w:hAnsi="仿宋" w:eastAsia="仿宋" w:cs="仿宋"/>
                <w:color w:val="000000"/>
                <w:kern w:val="0"/>
                <w:sz w:val="28"/>
                <w:szCs w:val="28"/>
                <w:lang w:bidi="en-US"/>
              </w:rPr>
              <w:t>（盖章）</w:t>
            </w:r>
          </w:p>
          <w:p w14:paraId="1F1AF338">
            <w:pPr>
              <w:tabs>
                <w:tab w:val="left" w:pos="4391"/>
              </w:tabs>
              <w:spacing w:line="240" w:lineRule="auto"/>
              <w:ind w:right="280"/>
              <w:jc w:val="center"/>
              <w:rPr>
                <w:rFonts w:ascii="仿宋" w:hAnsi="仿宋" w:eastAsia="仿宋" w:cs="仿宋"/>
                <w:color w:val="000000"/>
                <w:kern w:val="0"/>
                <w:sz w:val="28"/>
                <w:szCs w:val="28"/>
                <w:lang w:bidi="en-US"/>
              </w:rPr>
            </w:pPr>
            <w:r>
              <w:rPr>
                <w:rFonts w:hint="eastAsia" w:ascii="仿宋" w:hAnsi="仿宋" w:eastAsia="仿宋" w:cs="仿宋"/>
                <w:color w:val="000000"/>
                <w:kern w:val="0"/>
                <w:sz w:val="28"/>
                <w:szCs w:val="28"/>
                <w:lang w:bidi="en-US"/>
              </w:rPr>
              <w:t xml:space="preserve">                                        年   月   日</w:t>
            </w:r>
          </w:p>
        </w:tc>
      </w:tr>
      <w:tr w14:paraId="7C34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2" w:hRule="atLeast"/>
          <w:jc w:val="center"/>
        </w:trPr>
        <w:tc>
          <w:tcPr>
            <w:tcW w:w="1472" w:type="dxa"/>
            <w:tcBorders>
              <w:top w:val="single" w:color="auto" w:sz="4" w:space="0"/>
              <w:left w:val="single" w:color="auto" w:sz="4" w:space="0"/>
              <w:bottom w:val="single" w:color="auto" w:sz="4" w:space="0"/>
              <w:right w:val="single" w:color="auto" w:sz="4" w:space="0"/>
            </w:tcBorders>
            <w:vAlign w:val="center"/>
          </w:tcPr>
          <w:p w14:paraId="46546B78">
            <w:pPr>
              <w:spacing w:line="240" w:lineRule="auto"/>
              <w:jc w:val="center"/>
              <w:rPr>
                <w:rFonts w:hint="eastAsia" w:ascii="仿宋" w:hAnsi="仿宋" w:eastAsia="仿宋" w:cs="仿宋"/>
                <w:color w:val="000000"/>
                <w:kern w:val="0"/>
                <w:sz w:val="28"/>
                <w:szCs w:val="28"/>
                <w:lang w:eastAsia="en-US" w:bidi="en-US"/>
              </w:rPr>
            </w:pPr>
          </w:p>
        </w:tc>
        <w:tc>
          <w:tcPr>
            <w:tcW w:w="8316" w:type="dxa"/>
            <w:tcBorders>
              <w:top w:val="single" w:color="auto" w:sz="4" w:space="0"/>
              <w:left w:val="single" w:color="auto" w:sz="4" w:space="0"/>
              <w:bottom w:val="single" w:color="auto" w:sz="4" w:space="0"/>
              <w:right w:val="single" w:color="auto" w:sz="4" w:space="0"/>
            </w:tcBorders>
            <w:vAlign w:val="center"/>
          </w:tcPr>
          <w:p w14:paraId="0E0DEA95">
            <w:pPr>
              <w:spacing w:line="240" w:lineRule="auto"/>
              <w:ind w:right="280" w:firstLine="4760" w:firstLineChars="1700"/>
              <w:jc w:val="both"/>
              <w:rPr>
                <w:rFonts w:hint="eastAsia" w:ascii="仿宋" w:hAnsi="仿宋" w:eastAsia="仿宋" w:cs="仿宋"/>
                <w:color w:val="000000"/>
                <w:kern w:val="0"/>
                <w:sz w:val="28"/>
                <w:szCs w:val="28"/>
                <w:lang w:eastAsia="en-US" w:bidi="en-US"/>
              </w:rPr>
            </w:pPr>
          </w:p>
          <w:p w14:paraId="23429FB1">
            <w:pPr>
              <w:pStyle w:val="2"/>
              <w:rPr>
                <w:rFonts w:hint="eastAsia"/>
                <w:lang w:eastAsia="en-US"/>
              </w:rPr>
            </w:pPr>
          </w:p>
          <w:p w14:paraId="2680A195">
            <w:pPr>
              <w:spacing w:line="240" w:lineRule="auto"/>
              <w:ind w:right="280" w:firstLine="4760" w:firstLineChars="1700"/>
              <w:jc w:val="both"/>
              <w:rPr>
                <w:rFonts w:hint="eastAsia" w:ascii="仿宋" w:hAnsi="仿宋" w:eastAsia="仿宋" w:cs="仿宋"/>
                <w:color w:val="000000"/>
                <w:kern w:val="0"/>
                <w:sz w:val="28"/>
                <w:szCs w:val="28"/>
                <w:lang w:eastAsia="en-US" w:bidi="en-US"/>
              </w:rPr>
            </w:pPr>
          </w:p>
          <w:p w14:paraId="0DD9F20F">
            <w:pPr>
              <w:spacing w:line="240" w:lineRule="auto"/>
              <w:ind w:right="280" w:firstLine="4760" w:firstLineChars="1700"/>
              <w:jc w:val="both"/>
              <w:rPr>
                <w:rFonts w:ascii="仿宋" w:hAnsi="仿宋" w:eastAsia="仿宋" w:cs="仿宋"/>
                <w:color w:val="000000"/>
                <w:kern w:val="0"/>
                <w:sz w:val="28"/>
                <w:szCs w:val="28"/>
                <w:lang w:eastAsia="en-US" w:bidi="en-US"/>
              </w:rPr>
            </w:pPr>
            <w:r>
              <w:rPr>
                <w:rFonts w:hint="eastAsia" w:ascii="仿宋" w:hAnsi="仿宋" w:eastAsia="仿宋" w:cs="仿宋"/>
                <w:color w:val="000000"/>
                <w:kern w:val="0"/>
                <w:sz w:val="28"/>
                <w:szCs w:val="28"/>
                <w:lang w:val="en-US" w:eastAsia="zh-CN" w:bidi="en-US"/>
              </w:rPr>
              <w:t>学校</w:t>
            </w:r>
            <w:r>
              <w:rPr>
                <w:rFonts w:hint="eastAsia" w:ascii="仿宋" w:hAnsi="仿宋" w:eastAsia="仿宋" w:cs="仿宋"/>
                <w:color w:val="000000"/>
                <w:kern w:val="0"/>
                <w:sz w:val="28"/>
                <w:szCs w:val="28"/>
                <w:lang w:eastAsia="en-US" w:bidi="en-US"/>
              </w:rPr>
              <w:t>（盖章）</w:t>
            </w:r>
          </w:p>
          <w:p w14:paraId="01FF5556">
            <w:pPr>
              <w:tabs>
                <w:tab w:val="left" w:pos="4391"/>
              </w:tabs>
              <w:spacing w:line="240" w:lineRule="auto"/>
              <w:ind w:right="280"/>
              <w:jc w:val="center"/>
              <w:rPr>
                <w:rFonts w:hint="eastAsia" w:ascii="仿宋" w:hAnsi="仿宋" w:eastAsia="仿宋" w:cs="仿宋"/>
                <w:color w:val="000000"/>
                <w:kern w:val="0"/>
                <w:sz w:val="28"/>
                <w:szCs w:val="28"/>
                <w:lang w:bidi="en-US"/>
              </w:rPr>
            </w:pPr>
            <w:r>
              <w:rPr>
                <w:rFonts w:hint="eastAsia" w:ascii="仿宋" w:hAnsi="仿宋" w:eastAsia="仿宋" w:cs="仿宋"/>
                <w:color w:val="000000"/>
                <w:kern w:val="0"/>
                <w:sz w:val="28"/>
                <w:szCs w:val="28"/>
                <w:lang w:eastAsia="en-US" w:bidi="en-US"/>
              </w:rPr>
              <w:t xml:space="preserve">            </w:t>
            </w:r>
            <w:r>
              <w:rPr>
                <w:rFonts w:hint="eastAsia" w:ascii="仿宋" w:hAnsi="仿宋" w:eastAsia="仿宋" w:cs="仿宋"/>
                <w:color w:val="000000"/>
                <w:kern w:val="0"/>
                <w:sz w:val="28"/>
                <w:szCs w:val="28"/>
                <w:lang w:val="en-US" w:eastAsia="zh-CN" w:bidi="en-US"/>
              </w:rPr>
              <w:t xml:space="preserve">               </w:t>
            </w:r>
            <w:r>
              <w:rPr>
                <w:rFonts w:hint="eastAsia" w:ascii="仿宋" w:hAnsi="仿宋" w:eastAsia="仿宋" w:cs="仿宋"/>
                <w:color w:val="000000"/>
                <w:kern w:val="0"/>
                <w:sz w:val="28"/>
                <w:szCs w:val="28"/>
                <w:lang w:eastAsia="en-US" w:bidi="en-US"/>
              </w:rPr>
              <w:t>年   月   日</w:t>
            </w:r>
          </w:p>
        </w:tc>
      </w:tr>
    </w:tbl>
    <w:p w14:paraId="3C8F2322">
      <w:pPr>
        <w:spacing w:beforeLines="0" w:afterLines="0"/>
        <w:ind w:firstLine="0" w:firstLineChars="0"/>
        <w:jc w:val="left"/>
        <w:rPr>
          <w:rFonts w:hint="eastAsia" w:asciiTheme="minorEastAsia" w:hAnsiTheme="minorEastAsia" w:eastAsiaTheme="minorEastAsia" w:cstheme="minorEastAsia"/>
          <w:sz w:val="21"/>
          <w:lang w:val="en-US" w:eastAsia="zh-CN"/>
        </w:rPr>
        <w:sectPr>
          <w:pgSz w:w="11906" w:h="16838"/>
          <w:pgMar w:top="1474" w:right="1134" w:bottom="1474" w:left="1134" w:header="851" w:footer="1134" w:gutter="0"/>
          <w:cols w:space="0" w:num="1"/>
          <w:rtlGutter w:val="0"/>
          <w:docGrid w:linePitch="312" w:charSpace="0"/>
        </w:sectPr>
      </w:pPr>
    </w:p>
    <w:p w14:paraId="69837A8B">
      <w:pPr>
        <w:autoSpaceDE/>
        <w:autoSpaceDN/>
        <w:adjustRightInd w:val="0"/>
        <w:snapToGrid w:val="0"/>
        <w:spacing w:line="338" w:lineRule="auto"/>
        <w:jc w:val="left"/>
        <w:rPr>
          <w:rFonts w:hint="default" w:ascii="Times New Roman" w:hAnsi="Times New Roman" w:eastAsia="黑体" w:cs="Times New Roman"/>
          <w:b w:val="0"/>
          <w:bCs w:val="0"/>
          <w:kern w:val="2"/>
          <w:sz w:val="32"/>
          <w:szCs w:val="32"/>
          <w:lang w:val="en-US" w:eastAsia="zh-CN"/>
        </w:rPr>
      </w:pPr>
      <w:r>
        <w:rPr>
          <w:rFonts w:hint="default" w:ascii="Times New Roman" w:hAnsi="Times New Roman" w:eastAsia="黑体" w:cs="Times New Roman"/>
          <w:b w:val="0"/>
          <w:bCs w:val="0"/>
          <w:kern w:val="2"/>
          <w:sz w:val="32"/>
          <w:szCs w:val="32"/>
          <w:lang w:val="en-US" w:eastAsia="zh-CN"/>
        </w:rPr>
        <w:t>附件4</w:t>
      </w:r>
    </w:p>
    <w:p w14:paraId="359DEEB4">
      <w:pPr>
        <w:pStyle w:val="3"/>
        <w:spacing w:before="128" w:line="219" w:lineRule="auto"/>
        <w:ind w:left="415"/>
        <w:jc w:val="center"/>
        <w:rPr>
          <w:rFonts w:hint="eastAsia" w:ascii="方正小标宋简体" w:hAnsi="方正小标宋简体" w:eastAsia="方正小标宋简体" w:cs="方正小标宋简体"/>
          <w:kern w:val="2"/>
          <w:sz w:val="36"/>
          <w:szCs w:val="36"/>
          <w:lang w:val="en-US" w:eastAsia="zh-CN" w:bidi="ar-SA"/>
        </w:rPr>
      </w:pPr>
      <w:r>
        <w:rPr>
          <w:rFonts w:hint="eastAsia" w:ascii="方正小标宋简体" w:hAnsi="方正小标宋简体" w:eastAsia="方正小标宋简体" w:cs="方正小标宋简体"/>
          <w:kern w:val="2"/>
          <w:sz w:val="36"/>
          <w:szCs w:val="36"/>
          <w:lang w:val="en-US" w:eastAsia="zh-CN" w:bidi="ar-SA"/>
        </w:rPr>
        <w:t>陕西中医药大学2024年教师教学创新大赛</w:t>
      </w:r>
    </w:p>
    <w:p w14:paraId="39701200">
      <w:pPr>
        <w:pStyle w:val="3"/>
        <w:spacing w:before="128" w:line="219" w:lineRule="auto"/>
        <w:ind w:left="415"/>
        <w:jc w:val="center"/>
        <w:rPr>
          <w:rFonts w:hint="eastAsia" w:ascii="仿宋_GB2312" w:hAnsi="仿宋_GB2312" w:eastAsia="仿宋_GB2312" w:cs="仿宋_GB2312"/>
          <w:sz w:val="30"/>
          <w:szCs w:val="30"/>
          <w:lang w:val="en-US" w:eastAsia="zh-CN" w:bidi="ar-SA"/>
        </w:rPr>
      </w:pPr>
      <w:r>
        <w:rPr>
          <w:rFonts w:hint="eastAsia" w:ascii="仿宋_GB2312" w:hAnsi="仿宋_GB2312" w:eastAsia="仿宋_GB2312" w:cs="仿宋_GB2312"/>
          <w:sz w:val="30"/>
          <w:szCs w:val="30"/>
          <w:lang w:val="en-US" w:eastAsia="zh-CN" w:bidi="ar-SA"/>
        </w:rPr>
        <w:t>教学创新(或课程思政创新、或产教融合创新)</w:t>
      </w:r>
    </w:p>
    <w:p w14:paraId="3630ADD0">
      <w:pPr>
        <w:pStyle w:val="3"/>
        <w:spacing w:before="128" w:line="219" w:lineRule="auto"/>
        <w:ind w:left="415"/>
        <w:jc w:val="center"/>
        <w:rPr>
          <w:rFonts w:hint="eastAsia" w:ascii="仿宋_GB2312" w:hAnsi="仿宋_GB2312" w:eastAsia="仿宋_GB2312" w:cs="仿宋_GB2312"/>
          <w:sz w:val="36"/>
          <w:szCs w:val="36"/>
          <w:lang w:val="en-US" w:eastAsia="zh-CN" w:bidi="ar-SA"/>
        </w:rPr>
      </w:pPr>
      <w:r>
        <w:rPr>
          <w:rFonts w:hint="eastAsia" w:ascii="仿宋_GB2312" w:hAnsi="仿宋_GB2312" w:eastAsia="仿宋_GB2312" w:cs="仿宋_GB2312"/>
          <w:sz w:val="30"/>
          <w:szCs w:val="30"/>
          <w:lang w:val="en-US" w:eastAsia="zh-CN" w:bidi="ar-SA"/>
        </w:rPr>
        <w:t>成果支撑材料目录</w:t>
      </w:r>
    </w:p>
    <w:p w14:paraId="752D7222">
      <w:pPr>
        <w:keepNext w:val="0"/>
        <w:keepLines w:val="0"/>
        <w:pageBreakBefore w:val="0"/>
        <w:widowControl w:val="0"/>
        <w:kinsoku/>
        <w:wordWrap/>
        <w:overflowPunct/>
        <w:topLinePunct w:val="0"/>
        <w:autoSpaceDE w:val="0"/>
        <w:autoSpaceDN w:val="0"/>
        <w:bidi w:val="0"/>
        <w:adjustRightInd/>
        <w:snapToGrid/>
        <w:spacing w:line="240" w:lineRule="auto"/>
        <w:ind w:left="822" w:right="210" w:hanging="448"/>
        <w:jc w:val="left"/>
        <w:textAlignment w:val="auto"/>
        <w:rPr>
          <w:rFonts w:hint="eastAsia" w:ascii="方正楷体_GBK" w:hAnsi="方正楷体_GBK" w:eastAsia="方正楷体_GBK" w:cs="方正楷体_GBK"/>
          <w:sz w:val="24"/>
          <w:szCs w:val="24"/>
        </w:rPr>
      </w:pPr>
      <w:r>
        <w:rPr>
          <w:rFonts w:hint="eastAsia" w:ascii="方正楷体_GBK" w:hAnsi="方正楷体_GBK" w:eastAsia="方正楷体_GBK" w:cs="方正楷体_GBK"/>
          <w:b/>
          <w:bCs/>
          <w:spacing w:val="23"/>
          <w:sz w:val="24"/>
          <w:szCs w:val="24"/>
        </w:rPr>
        <w:t>(不得出现参赛教师姓名、所在学校及院系名称等透露个</w:t>
      </w:r>
      <w:r>
        <w:rPr>
          <w:rFonts w:hint="eastAsia" w:ascii="方正楷体_GBK" w:hAnsi="方正楷体_GBK" w:eastAsia="方正楷体_GBK" w:cs="方正楷体_GBK"/>
          <w:b/>
          <w:bCs/>
          <w:spacing w:val="25"/>
          <w:sz w:val="24"/>
          <w:szCs w:val="24"/>
        </w:rPr>
        <w:t>人身</w:t>
      </w:r>
      <w:r>
        <w:rPr>
          <w:rFonts w:hint="eastAsia" w:ascii="方正楷体_GBK" w:hAnsi="方正楷体_GBK" w:eastAsia="方正楷体_GBK" w:cs="方正楷体_GBK"/>
          <w:b/>
          <w:bCs/>
          <w:spacing w:val="25"/>
          <w:sz w:val="24"/>
          <w:szCs w:val="24"/>
          <w:lang w:val="en-US" w:eastAsia="zh-CN"/>
        </w:rPr>
        <w:t>份</w:t>
      </w:r>
      <w:r>
        <w:rPr>
          <w:rFonts w:hint="eastAsia" w:ascii="方正楷体_GBK" w:hAnsi="方正楷体_GBK" w:eastAsia="方正楷体_GBK" w:cs="方正楷体_GBK"/>
          <w:b/>
          <w:bCs/>
          <w:spacing w:val="25"/>
          <w:sz w:val="24"/>
          <w:szCs w:val="24"/>
        </w:rPr>
        <w:t>的信息，成果信息在大赛官方网站填报)</w:t>
      </w:r>
    </w:p>
    <w:p w14:paraId="5006E179">
      <w:pPr>
        <w:spacing w:line="282" w:lineRule="auto"/>
        <w:rPr>
          <w:rFonts w:ascii="Arial"/>
          <w:sz w:val="21"/>
        </w:rPr>
      </w:pPr>
    </w:p>
    <w:p w14:paraId="5F038004">
      <w:pPr>
        <w:spacing w:line="282" w:lineRule="auto"/>
        <w:rPr>
          <w:rFonts w:ascii="Arial"/>
          <w:sz w:val="21"/>
        </w:rPr>
      </w:pPr>
    </w:p>
    <w:p w14:paraId="63E8795C">
      <w:pPr>
        <w:pStyle w:val="3"/>
        <w:spacing w:before="94" w:line="340" w:lineRule="auto"/>
        <w:ind w:right="357" w:firstLine="464"/>
        <w:rPr>
          <w:rFonts w:ascii="仿宋" w:hAnsi="仿宋" w:eastAsia="仿宋" w:cs="仿宋"/>
          <w:sz w:val="29"/>
          <w:szCs w:val="29"/>
        </w:rPr>
      </w:pPr>
      <w:r>
        <w:rPr>
          <w:b/>
          <w:bCs/>
          <w:spacing w:val="-4"/>
          <w:sz w:val="29"/>
          <w:szCs w:val="29"/>
        </w:rPr>
        <w:t>一、主讲教师代表性教学获奖(课程思政创新</w:t>
      </w:r>
      <w:r>
        <w:rPr>
          <w:rFonts w:hint="eastAsia"/>
          <w:b/>
          <w:bCs/>
          <w:spacing w:val="-4"/>
          <w:sz w:val="29"/>
          <w:szCs w:val="29"/>
          <w:lang w:eastAsia="zh-CN"/>
        </w:rPr>
        <w:t>、</w:t>
      </w:r>
      <w:r>
        <w:rPr>
          <w:rFonts w:hint="eastAsia"/>
          <w:b/>
          <w:bCs/>
          <w:spacing w:val="-4"/>
          <w:sz w:val="29"/>
          <w:szCs w:val="29"/>
          <w:lang w:val="en-US" w:eastAsia="zh-CN"/>
        </w:rPr>
        <w:t>或产教融合创新</w:t>
      </w:r>
      <w:r>
        <w:rPr>
          <w:b/>
          <w:bCs/>
          <w:spacing w:val="-4"/>
          <w:sz w:val="29"/>
          <w:szCs w:val="29"/>
        </w:rPr>
        <w:t>)成果信息</w:t>
      </w:r>
      <w:r>
        <w:rPr>
          <w:rFonts w:hint="eastAsia"/>
          <w:spacing w:val="-4"/>
          <w:sz w:val="29"/>
          <w:szCs w:val="29"/>
          <w:lang w:eastAsia="zh-CN"/>
        </w:rPr>
        <w:t>（</w:t>
      </w:r>
      <w:r>
        <w:rPr>
          <w:rFonts w:ascii="仿宋" w:hAnsi="仿宋" w:eastAsia="仿宋" w:cs="仿宋"/>
          <w:spacing w:val="34"/>
          <w:sz w:val="29"/>
          <w:szCs w:val="29"/>
        </w:rPr>
        <w:t>不过5项</w:t>
      </w:r>
      <w:r>
        <w:rPr>
          <w:rFonts w:hint="eastAsia"/>
          <w:spacing w:val="-4"/>
          <w:sz w:val="29"/>
          <w:szCs w:val="29"/>
          <w:lang w:eastAsia="zh-CN"/>
        </w:rPr>
        <w:t>）</w:t>
      </w:r>
    </w:p>
    <w:tbl>
      <w:tblPr>
        <w:tblStyle w:val="9"/>
        <w:tblW w:w="7799" w:type="dxa"/>
        <w:tblInd w:w="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1182"/>
        <w:gridCol w:w="2084"/>
        <w:gridCol w:w="1388"/>
        <w:gridCol w:w="1278"/>
        <w:gridCol w:w="1143"/>
      </w:tblGrid>
      <w:tr w14:paraId="3F170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724" w:type="dxa"/>
            <w:vAlign w:val="center"/>
          </w:tcPr>
          <w:p w14:paraId="33BB04B0">
            <w:pPr>
              <w:pStyle w:val="8"/>
              <w:spacing w:before="195" w:line="221" w:lineRule="auto"/>
              <w:ind w:left="125"/>
              <w:jc w:val="center"/>
              <w:rPr>
                <w:sz w:val="23"/>
                <w:szCs w:val="23"/>
              </w:rPr>
            </w:pPr>
            <w:r>
              <w:rPr>
                <w:spacing w:val="7"/>
                <w:sz w:val="23"/>
                <w:szCs w:val="23"/>
              </w:rPr>
              <w:t>序号</w:t>
            </w:r>
          </w:p>
        </w:tc>
        <w:tc>
          <w:tcPr>
            <w:tcW w:w="1182" w:type="dxa"/>
            <w:vAlign w:val="center"/>
          </w:tcPr>
          <w:p w14:paraId="44284D80">
            <w:pPr>
              <w:pStyle w:val="8"/>
              <w:spacing w:before="44" w:line="218" w:lineRule="auto"/>
              <w:ind w:right="231"/>
              <w:jc w:val="center"/>
              <w:rPr>
                <w:spacing w:val="4"/>
                <w:sz w:val="23"/>
                <w:szCs w:val="23"/>
              </w:rPr>
            </w:pPr>
            <w:r>
              <w:rPr>
                <w:spacing w:val="4"/>
                <w:sz w:val="23"/>
                <w:szCs w:val="23"/>
              </w:rPr>
              <w:t>获奖</w:t>
            </w:r>
          </w:p>
          <w:p w14:paraId="112D76F2">
            <w:pPr>
              <w:pStyle w:val="8"/>
              <w:spacing w:before="44" w:line="218" w:lineRule="auto"/>
              <w:ind w:right="231"/>
              <w:jc w:val="center"/>
              <w:rPr>
                <w:sz w:val="23"/>
                <w:szCs w:val="23"/>
              </w:rPr>
            </w:pPr>
            <w:r>
              <w:rPr>
                <w:spacing w:val="23"/>
                <w:sz w:val="23"/>
                <w:szCs w:val="23"/>
              </w:rPr>
              <w:t>年月</w:t>
            </w:r>
          </w:p>
        </w:tc>
        <w:tc>
          <w:tcPr>
            <w:tcW w:w="2084" w:type="dxa"/>
            <w:vAlign w:val="center"/>
          </w:tcPr>
          <w:p w14:paraId="2A07841B">
            <w:pPr>
              <w:pStyle w:val="8"/>
              <w:spacing w:before="194" w:line="219" w:lineRule="auto"/>
              <w:jc w:val="center"/>
              <w:rPr>
                <w:sz w:val="23"/>
                <w:szCs w:val="23"/>
              </w:rPr>
            </w:pPr>
            <w:r>
              <w:rPr>
                <w:spacing w:val="6"/>
                <w:sz w:val="23"/>
                <w:szCs w:val="23"/>
              </w:rPr>
              <w:t>成果名称(内容)</w:t>
            </w:r>
          </w:p>
        </w:tc>
        <w:tc>
          <w:tcPr>
            <w:tcW w:w="1388" w:type="dxa"/>
            <w:vAlign w:val="center"/>
          </w:tcPr>
          <w:p w14:paraId="04CDA1EA">
            <w:pPr>
              <w:pStyle w:val="8"/>
              <w:spacing w:before="14" w:line="219" w:lineRule="auto"/>
              <w:jc w:val="center"/>
              <w:rPr>
                <w:sz w:val="23"/>
                <w:szCs w:val="23"/>
              </w:rPr>
            </w:pPr>
            <w:r>
              <w:rPr>
                <w:spacing w:val="4"/>
                <w:sz w:val="23"/>
                <w:szCs w:val="23"/>
              </w:rPr>
              <w:t>奖项类别</w:t>
            </w:r>
          </w:p>
          <w:p w14:paraId="5726BFDB">
            <w:pPr>
              <w:pStyle w:val="8"/>
              <w:spacing w:before="56" w:line="208" w:lineRule="auto"/>
              <w:ind w:left="0" w:leftChars="0" w:firstLine="0" w:firstLineChars="0"/>
              <w:jc w:val="center"/>
              <w:rPr>
                <w:sz w:val="23"/>
                <w:szCs w:val="23"/>
              </w:rPr>
            </w:pPr>
            <w:r>
              <w:rPr>
                <w:spacing w:val="4"/>
                <w:sz w:val="23"/>
                <w:szCs w:val="23"/>
              </w:rPr>
              <w:t>与等级</w:t>
            </w:r>
          </w:p>
        </w:tc>
        <w:tc>
          <w:tcPr>
            <w:tcW w:w="1278" w:type="dxa"/>
            <w:vAlign w:val="center"/>
          </w:tcPr>
          <w:p w14:paraId="23119458">
            <w:pPr>
              <w:pStyle w:val="8"/>
              <w:spacing w:before="195" w:line="220" w:lineRule="auto"/>
              <w:jc w:val="center"/>
              <w:rPr>
                <w:sz w:val="23"/>
                <w:szCs w:val="23"/>
              </w:rPr>
            </w:pPr>
            <w:r>
              <w:rPr>
                <w:spacing w:val="-2"/>
                <w:sz w:val="23"/>
                <w:szCs w:val="23"/>
              </w:rPr>
              <w:t>颁奖单位</w:t>
            </w:r>
          </w:p>
        </w:tc>
        <w:tc>
          <w:tcPr>
            <w:tcW w:w="1143" w:type="dxa"/>
            <w:vAlign w:val="center"/>
          </w:tcPr>
          <w:p w14:paraId="1B6E9729">
            <w:pPr>
              <w:pStyle w:val="8"/>
              <w:spacing w:before="34" w:line="228" w:lineRule="auto"/>
              <w:ind w:right="194"/>
              <w:jc w:val="center"/>
              <w:rPr>
                <w:spacing w:val="-4"/>
                <w:sz w:val="23"/>
                <w:szCs w:val="23"/>
              </w:rPr>
            </w:pPr>
            <w:r>
              <w:rPr>
                <w:rFonts w:hint="eastAsia"/>
                <w:spacing w:val="-4"/>
                <w:sz w:val="23"/>
                <w:szCs w:val="23"/>
                <w:lang w:val="en-US" w:eastAsia="zh-CN"/>
              </w:rPr>
              <w:t xml:space="preserve"> </w:t>
            </w:r>
            <w:r>
              <w:rPr>
                <w:spacing w:val="-4"/>
                <w:sz w:val="23"/>
                <w:szCs w:val="23"/>
              </w:rPr>
              <w:t>参赛教</w:t>
            </w:r>
          </w:p>
          <w:p w14:paraId="55751915">
            <w:pPr>
              <w:pStyle w:val="8"/>
              <w:spacing w:before="34" w:line="228" w:lineRule="auto"/>
              <w:ind w:right="194"/>
              <w:jc w:val="center"/>
              <w:rPr>
                <w:sz w:val="23"/>
                <w:szCs w:val="23"/>
              </w:rPr>
            </w:pPr>
            <w:r>
              <w:rPr>
                <w:rFonts w:hint="eastAsia"/>
                <w:spacing w:val="-4"/>
                <w:sz w:val="23"/>
                <w:szCs w:val="23"/>
                <w:lang w:val="en-US" w:eastAsia="zh-CN"/>
              </w:rPr>
              <w:t xml:space="preserve"> </w:t>
            </w:r>
            <w:r>
              <w:rPr>
                <w:spacing w:val="9"/>
                <w:sz w:val="23"/>
                <w:szCs w:val="23"/>
              </w:rPr>
              <w:t>师排名</w:t>
            </w:r>
          </w:p>
        </w:tc>
      </w:tr>
      <w:tr w14:paraId="3D3F0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724" w:type="dxa"/>
            <w:vAlign w:val="center"/>
          </w:tcPr>
          <w:p w14:paraId="2027A3E8">
            <w:pPr>
              <w:pStyle w:val="8"/>
              <w:spacing w:before="179" w:line="184" w:lineRule="auto"/>
              <w:ind w:left="295"/>
              <w:jc w:val="both"/>
              <w:rPr>
                <w:sz w:val="23"/>
                <w:szCs w:val="23"/>
              </w:rPr>
            </w:pPr>
            <w:r>
              <w:rPr>
                <w:sz w:val="23"/>
                <w:szCs w:val="23"/>
              </w:rPr>
              <w:t>1</w:t>
            </w:r>
          </w:p>
        </w:tc>
        <w:tc>
          <w:tcPr>
            <w:tcW w:w="1182" w:type="dxa"/>
            <w:vAlign w:val="center"/>
          </w:tcPr>
          <w:p w14:paraId="436EC5F6">
            <w:pPr>
              <w:jc w:val="center"/>
              <w:rPr>
                <w:rFonts w:ascii="Arial"/>
                <w:sz w:val="21"/>
              </w:rPr>
            </w:pPr>
          </w:p>
        </w:tc>
        <w:tc>
          <w:tcPr>
            <w:tcW w:w="2084" w:type="dxa"/>
            <w:vAlign w:val="center"/>
          </w:tcPr>
          <w:p w14:paraId="7A97308D">
            <w:pPr>
              <w:jc w:val="center"/>
              <w:rPr>
                <w:rFonts w:ascii="Arial"/>
                <w:sz w:val="21"/>
              </w:rPr>
            </w:pPr>
          </w:p>
        </w:tc>
        <w:tc>
          <w:tcPr>
            <w:tcW w:w="1388" w:type="dxa"/>
            <w:vAlign w:val="center"/>
          </w:tcPr>
          <w:p w14:paraId="20366084">
            <w:pPr>
              <w:jc w:val="center"/>
              <w:rPr>
                <w:rFonts w:ascii="Arial"/>
                <w:sz w:val="21"/>
              </w:rPr>
            </w:pPr>
          </w:p>
        </w:tc>
        <w:tc>
          <w:tcPr>
            <w:tcW w:w="1278" w:type="dxa"/>
            <w:vAlign w:val="center"/>
          </w:tcPr>
          <w:p w14:paraId="2B877E1C">
            <w:pPr>
              <w:jc w:val="center"/>
              <w:rPr>
                <w:rFonts w:ascii="Arial"/>
                <w:sz w:val="21"/>
              </w:rPr>
            </w:pPr>
          </w:p>
        </w:tc>
        <w:tc>
          <w:tcPr>
            <w:tcW w:w="1143" w:type="dxa"/>
            <w:vAlign w:val="center"/>
          </w:tcPr>
          <w:p w14:paraId="2F81DFF6">
            <w:pPr>
              <w:jc w:val="center"/>
              <w:rPr>
                <w:rFonts w:ascii="Arial"/>
                <w:sz w:val="21"/>
              </w:rPr>
            </w:pPr>
          </w:p>
        </w:tc>
      </w:tr>
      <w:tr w14:paraId="48F16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724" w:type="dxa"/>
            <w:vAlign w:val="center"/>
          </w:tcPr>
          <w:p w14:paraId="7136E270">
            <w:pPr>
              <w:pStyle w:val="8"/>
              <w:spacing w:before="181" w:line="183" w:lineRule="auto"/>
              <w:ind w:left="295"/>
              <w:jc w:val="both"/>
              <w:rPr>
                <w:sz w:val="23"/>
                <w:szCs w:val="23"/>
              </w:rPr>
            </w:pPr>
            <w:r>
              <w:rPr>
                <w:sz w:val="23"/>
                <w:szCs w:val="23"/>
              </w:rPr>
              <w:t>2</w:t>
            </w:r>
          </w:p>
        </w:tc>
        <w:tc>
          <w:tcPr>
            <w:tcW w:w="1182" w:type="dxa"/>
            <w:vAlign w:val="center"/>
          </w:tcPr>
          <w:p w14:paraId="73BB6CDA">
            <w:pPr>
              <w:jc w:val="center"/>
              <w:rPr>
                <w:rFonts w:ascii="Arial"/>
                <w:sz w:val="21"/>
              </w:rPr>
            </w:pPr>
          </w:p>
        </w:tc>
        <w:tc>
          <w:tcPr>
            <w:tcW w:w="2084" w:type="dxa"/>
            <w:vAlign w:val="center"/>
          </w:tcPr>
          <w:p w14:paraId="09F6603C">
            <w:pPr>
              <w:jc w:val="center"/>
              <w:rPr>
                <w:rFonts w:ascii="Arial"/>
                <w:sz w:val="21"/>
              </w:rPr>
            </w:pPr>
          </w:p>
        </w:tc>
        <w:tc>
          <w:tcPr>
            <w:tcW w:w="1388" w:type="dxa"/>
            <w:vAlign w:val="center"/>
          </w:tcPr>
          <w:p w14:paraId="6B54427D">
            <w:pPr>
              <w:jc w:val="center"/>
              <w:rPr>
                <w:rFonts w:ascii="Arial"/>
                <w:sz w:val="21"/>
              </w:rPr>
            </w:pPr>
          </w:p>
        </w:tc>
        <w:tc>
          <w:tcPr>
            <w:tcW w:w="1278" w:type="dxa"/>
            <w:vAlign w:val="center"/>
          </w:tcPr>
          <w:p w14:paraId="478A1A6D">
            <w:pPr>
              <w:jc w:val="center"/>
              <w:rPr>
                <w:rFonts w:ascii="Arial"/>
                <w:sz w:val="21"/>
              </w:rPr>
            </w:pPr>
          </w:p>
        </w:tc>
        <w:tc>
          <w:tcPr>
            <w:tcW w:w="1143" w:type="dxa"/>
            <w:vAlign w:val="center"/>
          </w:tcPr>
          <w:p w14:paraId="1B2F27B4">
            <w:pPr>
              <w:jc w:val="center"/>
              <w:rPr>
                <w:rFonts w:ascii="Arial"/>
                <w:sz w:val="21"/>
              </w:rPr>
            </w:pPr>
          </w:p>
        </w:tc>
      </w:tr>
      <w:tr w14:paraId="77690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724" w:type="dxa"/>
            <w:vAlign w:val="center"/>
          </w:tcPr>
          <w:p w14:paraId="21E51D92">
            <w:pPr>
              <w:pStyle w:val="8"/>
              <w:spacing w:before="183" w:line="183" w:lineRule="auto"/>
              <w:ind w:left="295"/>
              <w:jc w:val="both"/>
              <w:rPr>
                <w:sz w:val="23"/>
                <w:szCs w:val="23"/>
              </w:rPr>
            </w:pPr>
            <w:r>
              <w:rPr>
                <w:sz w:val="23"/>
                <w:szCs w:val="23"/>
              </w:rPr>
              <w:t>3</w:t>
            </w:r>
          </w:p>
        </w:tc>
        <w:tc>
          <w:tcPr>
            <w:tcW w:w="1182" w:type="dxa"/>
            <w:vAlign w:val="center"/>
          </w:tcPr>
          <w:p w14:paraId="2F425199">
            <w:pPr>
              <w:jc w:val="center"/>
              <w:rPr>
                <w:rFonts w:ascii="Arial"/>
                <w:sz w:val="21"/>
              </w:rPr>
            </w:pPr>
          </w:p>
        </w:tc>
        <w:tc>
          <w:tcPr>
            <w:tcW w:w="2084" w:type="dxa"/>
            <w:vAlign w:val="center"/>
          </w:tcPr>
          <w:p w14:paraId="46861511">
            <w:pPr>
              <w:jc w:val="center"/>
              <w:rPr>
                <w:rFonts w:ascii="Arial"/>
                <w:sz w:val="21"/>
              </w:rPr>
            </w:pPr>
          </w:p>
        </w:tc>
        <w:tc>
          <w:tcPr>
            <w:tcW w:w="1388" w:type="dxa"/>
            <w:vAlign w:val="center"/>
          </w:tcPr>
          <w:p w14:paraId="354F9E5F">
            <w:pPr>
              <w:jc w:val="center"/>
              <w:rPr>
                <w:rFonts w:ascii="Arial"/>
                <w:sz w:val="21"/>
              </w:rPr>
            </w:pPr>
          </w:p>
        </w:tc>
        <w:tc>
          <w:tcPr>
            <w:tcW w:w="1278" w:type="dxa"/>
            <w:vAlign w:val="center"/>
          </w:tcPr>
          <w:p w14:paraId="56765526">
            <w:pPr>
              <w:jc w:val="center"/>
              <w:rPr>
                <w:rFonts w:ascii="Arial"/>
                <w:sz w:val="21"/>
              </w:rPr>
            </w:pPr>
          </w:p>
        </w:tc>
        <w:tc>
          <w:tcPr>
            <w:tcW w:w="1143" w:type="dxa"/>
            <w:vAlign w:val="center"/>
          </w:tcPr>
          <w:p w14:paraId="5B9BD549">
            <w:pPr>
              <w:jc w:val="center"/>
              <w:rPr>
                <w:rFonts w:ascii="Arial"/>
                <w:sz w:val="21"/>
              </w:rPr>
            </w:pPr>
          </w:p>
        </w:tc>
      </w:tr>
      <w:tr w14:paraId="120B4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724" w:type="dxa"/>
            <w:vAlign w:val="center"/>
          </w:tcPr>
          <w:p w14:paraId="320531C1">
            <w:pPr>
              <w:pStyle w:val="8"/>
              <w:spacing w:before="184" w:line="183" w:lineRule="auto"/>
              <w:ind w:left="295"/>
              <w:jc w:val="both"/>
              <w:rPr>
                <w:sz w:val="23"/>
                <w:szCs w:val="23"/>
              </w:rPr>
            </w:pPr>
            <w:r>
              <w:rPr>
                <w:sz w:val="23"/>
                <w:szCs w:val="23"/>
              </w:rPr>
              <w:t>4</w:t>
            </w:r>
          </w:p>
        </w:tc>
        <w:tc>
          <w:tcPr>
            <w:tcW w:w="1182" w:type="dxa"/>
            <w:vAlign w:val="center"/>
          </w:tcPr>
          <w:p w14:paraId="6EF755A3">
            <w:pPr>
              <w:jc w:val="center"/>
              <w:rPr>
                <w:rFonts w:ascii="Arial"/>
                <w:sz w:val="21"/>
              </w:rPr>
            </w:pPr>
          </w:p>
        </w:tc>
        <w:tc>
          <w:tcPr>
            <w:tcW w:w="2084" w:type="dxa"/>
            <w:vAlign w:val="center"/>
          </w:tcPr>
          <w:p w14:paraId="7B69F8FF">
            <w:pPr>
              <w:jc w:val="center"/>
              <w:rPr>
                <w:rFonts w:ascii="Arial"/>
                <w:sz w:val="21"/>
              </w:rPr>
            </w:pPr>
          </w:p>
        </w:tc>
        <w:tc>
          <w:tcPr>
            <w:tcW w:w="1388" w:type="dxa"/>
            <w:vAlign w:val="center"/>
          </w:tcPr>
          <w:p w14:paraId="00351907">
            <w:pPr>
              <w:jc w:val="center"/>
              <w:rPr>
                <w:rFonts w:ascii="Arial"/>
                <w:sz w:val="21"/>
              </w:rPr>
            </w:pPr>
          </w:p>
        </w:tc>
        <w:tc>
          <w:tcPr>
            <w:tcW w:w="1278" w:type="dxa"/>
            <w:vAlign w:val="center"/>
          </w:tcPr>
          <w:p w14:paraId="33C775A0">
            <w:pPr>
              <w:jc w:val="center"/>
              <w:rPr>
                <w:rFonts w:ascii="Arial"/>
                <w:sz w:val="21"/>
              </w:rPr>
            </w:pPr>
          </w:p>
        </w:tc>
        <w:tc>
          <w:tcPr>
            <w:tcW w:w="1143" w:type="dxa"/>
            <w:vAlign w:val="center"/>
          </w:tcPr>
          <w:p w14:paraId="04DD608F">
            <w:pPr>
              <w:jc w:val="center"/>
              <w:rPr>
                <w:rFonts w:ascii="Arial"/>
                <w:sz w:val="21"/>
              </w:rPr>
            </w:pPr>
          </w:p>
        </w:tc>
      </w:tr>
      <w:tr w14:paraId="21C92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724" w:type="dxa"/>
            <w:vAlign w:val="center"/>
          </w:tcPr>
          <w:p w14:paraId="6D5B0F5C">
            <w:pPr>
              <w:pStyle w:val="8"/>
              <w:spacing w:before="208" w:line="182" w:lineRule="auto"/>
              <w:ind w:left="295"/>
              <w:jc w:val="both"/>
              <w:rPr>
                <w:sz w:val="23"/>
                <w:szCs w:val="23"/>
              </w:rPr>
            </w:pPr>
            <w:r>
              <w:rPr>
                <w:sz w:val="23"/>
                <w:szCs w:val="23"/>
              </w:rPr>
              <w:t>5</w:t>
            </w:r>
          </w:p>
        </w:tc>
        <w:tc>
          <w:tcPr>
            <w:tcW w:w="1182" w:type="dxa"/>
            <w:vAlign w:val="center"/>
          </w:tcPr>
          <w:p w14:paraId="46CD937E">
            <w:pPr>
              <w:jc w:val="center"/>
              <w:rPr>
                <w:rFonts w:ascii="Arial"/>
                <w:sz w:val="21"/>
              </w:rPr>
            </w:pPr>
          </w:p>
        </w:tc>
        <w:tc>
          <w:tcPr>
            <w:tcW w:w="2084" w:type="dxa"/>
            <w:vAlign w:val="center"/>
          </w:tcPr>
          <w:p w14:paraId="6389842D">
            <w:pPr>
              <w:jc w:val="center"/>
              <w:rPr>
                <w:rFonts w:ascii="Arial"/>
                <w:sz w:val="21"/>
              </w:rPr>
            </w:pPr>
          </w:p>
        </w:tc>
        <w:tc>
          <w:tcPr>
            <w:tcW w:w="1388" w:type="dxa"/>
            <w:vAlign w:val="center"/>
          </w:tcPr>
          <w:p w14:paraId="4D3B06ED">
            <w:pPr>
              <w:jc w:val="center"/>
              <w:rPr>
                <w:rFonts w:ascii="Arial"/>
                <w:sz w:val="21"/>
              </w:rPr>
            </w:pPr>
          </w:p>
        </w:tc>
        <w:tc>
          <w:tcPr>
            <w:tcW w:w="1278" w:type="dxa"/>
            <w:vAlign w:val="center"/>
          </w:tcPr>
          <w:p w14:paraId="244EF695">
            <w:pPr>
              <w:jc w:val="center"/>
              <w:rPr>
                <w:rFonts w:ascii="Arial"/>
                <w:sz w:val="21"/>
              </w:rPr>
            </w:pPr>
          </w:p>
        </w:tc>
        <w:tc>
          <w:tcPr>
            <w:tcW w:w="1143" w:type="dxa"/>
            <w:vAlign w:val="center"/>
          </w:tcPr>
          <w:p w14:paraId="6720872B">
            <w:pPr>
              <w:jc w:val="center"/>
              <w:rPr>
                <w:rFonts w:ascii="Arial"/>
                <w:sz w:val="21"/>
              </w:rPr>
            </w:pPr>
          </w:p>
        </w:tc>
      </w:tr>
    </w:tbl>
    <w:p w14:paraId="2CF2A2C5">
      <w:pPr>
        <w:spacing w:line="385" w:lineRule="auto"/>
        <w:rPr>
          <w:rFonts w:ascii="Arial"/>
          <w:sz w:val="21"/>
        </w:rPr>
      </w:pPr>
    </w:p>
    <w:p w14:paraId="25558BAA">
      <w:pPr>
        <w:pStyle w:val="3"/>
        <w:spacing w:before="94" w:line="391" w:lineRule="auto"/>
        <w:ind w:left="460" w:right="2649" w:firstLine="4"/>
        <w:rPr>
          <w:rFonts w:ascii="Times New Roman" w:hAnsi="Times New Roman" w:eastAsia="Times New Roman" w:cs="Times New Roman"/>
          <w:sz w:val="29"/>
          <w:szCs w:val="29"/>
        </w:rPr>
      </w:pPr>
      <w:r>
        <w:rPr>
          <w:b/>
          <w:bCs/>
          <w:spacing w:val="6"/>
          <w:sz w:val="29"/>
          <w:szCs w:val="29"/>
        </w:rPr>
        <w:t>二、人才培养成果证明材料</w:t>
      </w:r>
      <w:r>
        <w:rPr>
          <w:spacing w:val="6"/>
          <w:sz w:val="29"/>
          <w:szCs w:val="29"/>
        </w:rPr>
        <w:t>(不超过5项)</w:t>
      </w:r>
      <w:r>
        <w:rPr>
          <w:spacing w:val="2"/>
          <w:sz w:val="29"/>
          <w:szCs w:val="29"/>
        </w:rPr>
        <w:t xml:space="preserve"> </w:t>
      </w:r>
      <w:r>
        <w:rPr>
          <w:rFonts w:ascii="Times New Roman" w:hAnsi="Times New Roman" w:eastAsia="Times New Roman" w:cs="Times New Roman"/>
          <w:spacing w:val="-12"/>
          <w:sz w:val="29"/>
          <w:szCs w:val="29"/>
        </w:rPr>
        <w:t>1.</w:t>
      </w:r>
    </w:p>
    <w:p w14:paraId="0768159C">
      <w:pPr>
        <w:spacing w:before="154" w:line="441" w:lineRule="auto"/>
        <w:ind w:left="460" w:right="7670"/>
        <w:jc w:val="both"/>
        <w:rPr>
          <w:rFonts w:ascii="Times New Roman" w:hAnsi="Times New Roman" w:eastAsia="Times New Roman" w:cs="Times New Roman"/>
          <w:sz w:val="29"/>
          <w:szCs w:val="29"/>
        </w:rPr>
      </w:pPr>
      <w:r>
        <w:rPr>
          <w:rFonts w:ascii="Times New Roman" w:hAnsi="Times New Roman" w:eastAsia="Times New Roman" w:cs="Times New Roman"/>
          <w:spacing w:val="-4"/>
          <w:sz w:val="29"/>
          <w:szCs w:val="29"/>
        </w:rPr>
        <w:t>2.</w:t>
      </w:r>
      <w:r>
        <w:rPr>
          <w:rFonts w:ascii="Times New Roman" w:hAnsi="Times New Roman" w:eastAsia="Times New Roman" w:cs="Times New Roman"/>
          <w:sz w:val="29"/>
          <w:szCs w:val="29"/>
        </w:rPr>
        <w:t xml:space="preserve"> </w:t>
      </w:r>
      <w:r>
        <w:rPr>
          <w:rFonts w:ascii="Times New Roman" w:hAnsi="Times New Roman" w:eastAsia="Times New Roman" w:cs="Times New Roman"/>
          <w:spacing w:val="-6"/>
          <w:sz w:val="29"/>
          <w:szCs w:val="29"/>
        </w:rPr>
        <w:t>3.</w:t>
      </w:r>
      <w:r>
        <w:rPr>
          <w:rFonts w:ascii="Times New Roman" w:hAnsi="Times New Roman" w:eastAsia="Times New Roman" w:cs="Times New Roman"/>
          <w:sz w:val="29"/>
          <w:szCs w:val="29"/>
        </w:rPr>
        <w:t xml:space="preserve"> </w:t>
      </w:r>
      <w:r>
        <w:rPr>
          <w:rFonts w:ascii="Times New Roman" w:hAnsi="Times New Roman" w:eastAsia="Times New Roman" w:cs="Times New Roman"/>
          <w:spacing w:val="-3"/>
          <w:sz w:val="29"/>
          <w:szCs w:val="29"/>
        </w:rPr>
        <w:t>4.</w:t>
      </w:r>
      <w:r>
        <w:rPr>
          <w:rFonts w:ascii="Times New Roman" w:hAnsi="Times New Roman" w:eastAsia="Times New Roman" w:cs="Times New Roman"/>
          <w:sz w:val="29"/>
          <w:szCs w:val="29"/>
        </w:rPr>
        <w:t xml:space="preserve"> </w:t>
      </w:r>
      <w:r>
        <w:rPr>
          <w:rFonts w:ascii="Times New Roman" w:hAnsi="Times New Roman" w:eastAsia="Times New Roman" w:cs="Times New Roman"/>
          <w:spacing w:val="-5"/>
          <w:sz w:val="29"/>
          <w:szCs w:val="29"/>
        </w:rPr>
        <w:t>5.</w:t>
      </w:r>
    </w:p>
    <w:p w14:paraId="55C460E3">
      <w:pPr>
        <w:spacing w:line="441" w:lineRule="auto"/>
        <w:rPr>
          <w:rFonts w:ascii="Times New Roman" w:hAnsi="Times New Roman" w:eastAsia="Times New Roman" w:cs="Times New Roman"/>
          <w:sz w:val="29"/>
          <w:szCs w:val="29"/>
        </w:rPr>
        <w:sectPr>
          <w:footerReference r:id="rId3" w:type="default"/>
          <w:pgSz w:w="11910" w:h="16840"/>
          <w:pgMar w:top="1431" w:right="1786" w:bottom="1476" w:left="1779" w:header="0" w:footer="1323" w:gutter="0"/>
          <w:cols w:space="720" w:num="1"/>
        </w:sectPr>
      </w:pPr>
    </w:p>
    <w:p w14:paraId="1A2CBF15">
      <w:pPr>
        <w:autoSpaceDE/>
        <w:autoSpaceDN/>
        <w:adjustRightInd w:val="0"/>
        <w:snapToGrid w:val="0"/>
        <w:spacing w:line="338" w:lineRule="auto"/>
        <w:jc w:val="left"/>
        <w:rPr>
          <w:rFonts w:hint="eastAsia" w:ascii="Times New Roman" w:hAnsi="Times New Roman" w:eastAsia="黑体" w:cs="Times New Roman"/>
          <w:b w:val="0"/>
          <w:bCs w:val="0"/>
          <w:kern w:val="2"/>
          <w:sz w:val="32"/>
          <w:szCs w:val="32"/>
          <w:lang w:val="en-US" w:eastAsia="zh-CN"/>
        </w:rPr>
      </w:pPr>
      <w:r>
        <w:rPr>
          <w:rFonts w:hint="default" w:ascii="Times New Roman" w:hAnsi="Times New Roman" w:eastAsia="黑体" w:cs="Times New Roman"/>
          <w:b w:val="0"/>
          <w:bCs w:val="0"/>
          <w:kern w:val="2"/>
          <w:sz w:val="32"/>
          <w:szCs w:val="32"/>
          <w:lang w:val="en-US" w:eastAsia="zh-CN"/>
        </w:rPr>
        <w:t>附件</w:t>
      </w:r>
      <w:r>
        <w:rPr>
          <w:rFonts w:hint="eastAsia" w:ascii="Times New Roman" w:hAnsi="Times New Roman" w:eastAsia="黑体" w:cs="Times New Roman"/>
          <w:b w:val="0"/>
          <w:bCs w:val="0"/>
          <w:kern w:val="2"/>
          <w:sz w:val="32"/>
          <w:szCs w:val="32"/>
          <w:lang w:val="en-US" w:eastAsia="zh-CN"/>
        </w:rPr>
        <w:t>5</w:t>
      </w:r>
    </w:p>
    <w:p w14:paraId="6906E6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kern w:val="2"/>
          <w:sz w:val="36"/>
          <w:szCs w:val="36"/>
          <w:lang w:val="en-US" w:eastAsia="zh-CN"/>
        </w:rPr>
      </w:pPr>
      <w:r>
        <w:rPr>
          <w:rFonts w:hint="eastAsia" w:ascii="方正小标宋简体" w:hAnsi="方正小标宋简体" w:eastAsia="方正小标宋简体" w:cs="方正小标宋简体"/>
          <w:kern w:val="2"/>
          <w:sz w:val="36"/>
          <w:szCs w:val="36"/>
          <w:lang w:val="en-US" w:eastAsia="zh-CN"/>
        </w:rPr>
        <w:t>陕西中医药大学2024年教师教学创新大赛</w:t>
      </w:r>
    </w:p>
    <w:p w14:paraId="267706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简体" w:hAnsi="方正小标宋简体" w:eastAsia="方正小标宋简体" w:cs="方正小标宋简体"/>
          <w:kern w:val="2"/>
          <w:sz w:val="36"/>
          <w:szCs w:val="36"/>
          <w:lang w:val="en-US" w:eastAsia="zh-CN"/>
        </w:rPr>
      </w:pPr>
      <w:r>
        <w:rPr>
          <w:rFonts w:hint="eastAsia" w:ascii="方正小标宋简体" w:hAnsi="方正小标宋简体" w:eastAsia="方正小标宋简体" w:cs="方正小标宋简体"/>
          <w:kern w:val="2"/>
          <w:sz w:val="36"/>
          <w:szCs w:val="36"/>
          <w:lang w:val="en-US" w:eastAsia="zh-CN"/>
        </w:rPr>
        <w:t>课堂教学实录视频标准</w:t>
      </w:r>
    </w:p>
    <w:p w14:paraId="1C993255">
      <w:pPr>
        <w:keepNext w:val="0"/>
        <w:keepLines w:val="0"/>
        <w:pageBreakBefore w:val="0"/>
        <w:widowControl w:val="0"/>
        <w:kinsoku/>
        <w:wordWrap/>
        <w:overflowPunct/>
        <w:topLinePunct w:val="0"/>
        <w:autoSpaceDE/>
        <w:autoSpaceDN/>
        <w:bidi w:val="0"/>
        <w:adjustRightInd w:val="0"/>
        <w:snapToGrid w:val="0"/>
        <w:spacing w:beforeLines="0" w:afterLines="0" w:line="339" w:lineRule="auto"/>
        <w:ind w:firstLine="0" w:firstLineChars="0"/>
        <w:jc w:val="left"/>
        <w:textAlignment w:val="auto"/>
        <w:rPr>
          <w:rFonts w:hint="eastAsia" w:ascii="仿宋_GB2312" w:hAnsi="仿宋_GB2312" w:eastAsia="仿宋_GB2312" w:cs="仿宋_GB2312"/>
          <w:sz w:val="32"/>
          <w:szCs w:val="32"/>
        </w:rPr>
      </w:pPr>
    </w:p>
    <w:p w14:paraId="1C4A3FA5">
      <w:pPr>
        <w:keepNext w:val="0"/>
        <w:keepLines w:val="0"/>
        <w:pageBreakBefore w:val="0"/>
        <w:widowControl w:val="0"/>
        <w:kinsoku/>
        <w:wordWrap/>
        <w:overflowPunct/>
        <w:topLinePunct w:val="0"/>
        <w:autoSpaceDE/>
        <w:autoSpaceDN/>
        <w:bidi w:val="0"/>
        <w:adjustRightInd w:val="0"/>
        <w:snapToGrid w:val="0"/>
        <w:spacing w:beforeLines="0" w:afterLines="0" w:line="339" w:lineRule="auto"/>
        <w:ind w:firstLine="640" w:firstLineChars="200"/>
        <w:jc w:val="both"/>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1.课堂教学实录视频应为参赛课程中2个1学时的完整教学实录（按2个视频文件上传）。</w:t>
      </w:r>
    </w:p>
    <w:p w14:paraId="207F475A">
      <w:pPr>
        <w:keepNext w:val="0"/>
        <w:keepLines w:val="0"/>
        <w:pageBreakBefore w:val="0"/>
        <w:widowControl w:val="0"/>
        <w:kinsoku/>
        <w:wordWrap/>
        <w:overflowPunct/>
        <w:topLinePunct w:val="0"/>
        <w:autoSpaceDE/>
        <w:autoSpaceDN/>
        <w:bidi w:val="0"/>
        <w:adjustRightInd w:val="0"/>
        <w:snapToGrid w:val="0"/>
        <w:spacing w:beforeLines="0" w:afterLines="0" w:line="339" w:lineRule="auto"/>
        <w:ind w:firstLine="640" w:firstLineChars="200"/>
        <w:jc w:val="both"/>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2.视频须全程连续录制（不得使用摇臂、无人机等脱离课堂教学实际、片面追求拍摄效果的录制手段，拍摄机位不超过2个，不影响正常教学秩序）。</w:t>
      </w:r>
    </w:p>
    <w:p w14:paraId="4E09EF2E">
      <w:pPr>
        <w:keepNext w:val="0"/>
        <w:keepLines w:val="0"/>
        <w:pageBreakBefore w:val="0"/>
        <w:widowControl w:val="0"/>
        <w:kinsoku/>
        <w:wordWrap/>
        <w:overflowPunct/>
        <w:topLinePunct w:val="0"/>
        <w:autoSpaceDE/>
        <w:autoSpaceDN/>
        <w:bidi w:val="0"/>
        <w:adjustRightInd w:val="0"/>
        <w:snapToGrid w:val="0"/>
        <w:spacing w:beforeLines="0" w:afterLines="0" w:line="339" w:lineRule="auto"/>
        <w:ind w:firstLine="640" w:firstLineChars="200"/>
        <w:jc w:val="both"/>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3.主讲教师必须出镜，要有学生的镜头，须告知学生可能出现在视频中，此视频会公开。</w:t>
      </w:r>
    </w:p>
    <w:p w14:paraId="7BD7BE1E">
      <w:pPr>
        <w:adjustRightInd w:val="0"/>
        <w:snapToGrid w:val="0"/>
        <w:spacing w:beforeLines="0" w:afterLines="0" w:line="339" w:lineRule="auto"/>
        <w:ind w:firstLine="640" w:firstLineChars="200"/>
        <w:jc w:val="both"/>
        <w:rPr>
          <w:rFonts w:hint="default" w:ascii="Times New Roman" w:hAnsi="Times New Roman" w:eastAsia="仿宋_GB2312" w:cs="Times New Roman"/>
          <w:snapToGrid w:val="0"/>
          <w:spacing w:val="0"/>
          <w:kern w:val="0"/>
          <w:sz w:val="32"/>
          <w:szCs w:val="32"/>
        </w:rPr>
      </w:pPr>
      <w:r>
        <w:rPr>
          <w:rFonts w:hint="default" w:ascii="Times New Roman" w:hAnsi="Times New Roman" w:eastAsia="仿宋_GB2312" w:cs="Times New Roman"/>
          <w:snapToGrid w:val="0"/>
          <w:kern w:val="0"/>
          <w:sz w:val="32"/>
          <w:szCs w:val="32"/>
        </w:rPr>
        <w:t>4.能够体现课程教学创新，不允许配音，</w:t>
      </w:r>
      <w:r>
        <w:rPr>
          <w:rFonts w:hint="default" w:ascii="Times New Roman" w:hAnsi="Times New Roman" w:eastAsia="仿宋_GB2312" w:cs="Times New Roman"/>
          <w:snapToGrid w:val="0"/>
          <w:spacing w:val="0"/>
          <w:kern w:val="0"/>
          <w:sz w:val="32"/>
          <w:szCs w:val="32"/>
        </w:rPr>
        <w:t>不得出现参赛教师</w:t>
      </w:r>
      <w:r>
        <w:rPr>
          <w:rFonts w:hint="eastAsia" w:eastAsia="仿宋_GB2312" w:cs="Times New Roman"/>
          <w:snapToGrid w:val="0"/>
          <w:spacing w:val="0"/>
          <w:kern w:val="0"/>
          <w:sz w:val="32"/>
          <w:szCs w:val="32"/>
          <w:lang w:eastAsia="zh-CN"/>
        </w:rPr>
        <w:t>（</w:t>
      </w:r>
      <w:r>
        <w:rPr>
          <w:rFonts w:hint="eastAsia" w:eastAsia="仿宋_GB2312" w:cs="Times New Roman"/>
          <w:snapToGrid w:val="0"/>
          <w:spacing w:val="0"/>
          <w:kern w:val="0"/>
          <w:sz w:val="32"/>
          <w:szCs w:val="32"/>
          <w:lang w:val="en-US" w:eastAsia="zh-CN"/>
        </w:rPr>
        <w:t>含从行业企业聘请来的兼职教师</w:t>
      </w:r>
      <w:r>
        <w:rPr>
          <w:rFonts w:hint="eastAsia" w:eastAsia="仿宋_GB2312" w:cs="Times New Roman"/>
          <w:snapToGrid w:val="0"/>
          <w:spacing w:val="0"/>
          <w:kern w:val="0"/>
          <w:sz w:val="32"/>
          <w:szCs w:val="32"/>
          <w:lang w:eastAsia="zh-CN"/>
        </w:rPr>
        <w:t>）</w:t>
      </w:r>
      <w:r>
        <w:rPr>
          <w:rFonts w:hint="default" w:ascii="Times New Roman" w:hAnsi="Times New Roman" w:eastAsia="仿宋_GB2312" w:cs="Times New Roman"/>
          <w:snapToGrid w:val="0"/>
          <w:spacing w:val="0"/>
          <w:kern w:val="0"/>
          <w:sz w:val="32"/>
          <w:szCs w:val="32"/>
        </w:rPr>
        <w:t>姓名、所在学校及院系名称等透露个人身份的信息。</w:t>
      </w:r>
    </w:p>
    <w:p w14:paraId="6D29BFB7">
      <w:pPr>
        <w:keepNext w:val="0"/>
        <w:keepLines w:val="0"/>
        <w:pageBreakBefore w:val="0"/>
        <w:widowControl w:val="0"/>
        <w:kinsoku/>
        <w:wordWrap/>
        <w:overflowPunct/>
        <w:topLinePunct w:val="0"/>
        <w:autoSpaceDE/>
        <w:autoSpaceDN/>
        <w:bidi w:val="0"/>
        <w:adjustRightInd w:val="0"/>
        <w:snapToGrid w:val="0"/>
        <w:spacing w:beforeLines="0" w:afterLines="0" w:line="339" w:lineRule="auto"/>
        <w:ind w:firstLine="640" w:firstLineChars="200"/>
        <w:jc w:val="both"/>
        <w:textAlignment w:val="auto"/>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5.视频文件采用MP4格式，分辨率720P以上，每个视频文件大小不超过</w:t>
      </w:r>
      <w:r>
        <w:rPr>
          <w:rFonts w:hint="default" w:ascii="Times New Roman" w:hAnsi="Times New Roman" w:eastAsia="仿宋_GB2312" w:cs="Times New Roman"/>
          <w:snapToGrid w:val="0"/>
          <w:kern w:val="0"/>
          <w:sz w:val="32"/>
          <w:szCs w:val="32"/>
          <w:lang w:val="en-US" w:eastAsia="zh-CN"/>
        </w:rPr>
        <w:t>12</w:t>
      </w:r>
      <w:r>
        <w:rPr>
          <w:rFonts w:hint="default" w:ascii="Times New Roman" w:hAnsi="Times New Roman" w:eastAsia="仿宋_GB2312" w:cs="Times New Roman"/>
          <w:snapToGrid w:val="0"/>
          <w:kern w:val="0"/>
          <w:sz w:val="32"/>
          <w:szCs w:val="32"/>
        </w:rPr>
        <w:t>00MB，图像清晰稳定，声音清楚。</w:t>
      </w:r>
    </w:p>
    <w:p w14:paraId="30148818">
      <w:pPr>
        <w:keepNext w:val="0"/>
        <w:keepLines w:val="0"/>
        <w:pageBreakBefore w:val="0"/>
        <w:widowControl w:val="0"/>
        <w:kinsoku/>
        <w:wordWrap/>
        <w:overflowPunct/>
        <w:topLinePunct w:val="0"/>
        <w:autoSpaceDE/>
        <w:autoSpaceDN/>
        <w:bidi w:val="0"/>
        <w:adjustRightInd w:val="0"/>
        <w:snapToGrid w:val="0"/>
        <w:spacing w:beforeLines="0" w:afterLines="0" w:line="339" w:lineRule="auto"/>
        <w:ind w:firstLine="640" w:firstLineChars="200"/>
        <w:jc w:val="both"/>
        <w:textAlignment w:val="auto"/>
        <w:rPr>
          <w:rFonts w:hint="default" w:ascii="Times New Roman" w:hAnsi="Times New Roman" w:eastAsia="仿宋_GB2312" w:cs="Times New Roman"/>
          <w:b/>
          <w:bCs/>
          <w:snapToGrid w:val="0"/>
          <w:kern w:val="0"/>
          <w:sz w:val="32"/>
          <w:szCs w:val="32"/>
          <w:lang w:val="en-US" w:eastAsia="zh-CN"/>
        </w:rPr>
      </w:pPr>
      <w:r>
        <w:rPr>
          <w:rFonts w:hint="default" w:ascii="Times New Roman" w:hAnsi="Times New Roman" w:eastAsia="仿宋_GB2312" w:cs="Times New Roman"/>
          <w:snapToGrid w:val="0"/>
          <w:kern w:val="0"/>
          <w:sz w:val="32"/>
          <w:szCs w:val="32"/>
        </w:rPr>
        <w:t>6.视频文件命名按照“课程名称+授课内容”的形式。</w:t>
      </w:r>
    </w:p>
    <w:p w14:paraId="6B8F452A">
      <w:pPr>
        <w:keepNext w:val="0"/>
        <w:keepLines w:val="0"/>
        <w:pageBreakBefore w:val="0"/>
        <w:widowControl w:val="0"/>
        <w:kinsoku/>
        <w:wordWrap/>
        <w:overflowPunct/>
        <w:topLinePunct w:val="0"/>
        <w:autoSpaceDE/>
        <w:autoSpaceDN/>
        <w:bidi w:val="0"/>
        <w:adjustRightInd w:val="0"/>
        <w:snapToGrid w:val="0"/>
        <w:spacing w:beforeLines="0" w:afterLines="0" w:line="339" w:lineRule="auto"/>
        <w:jc w:val="both"/>
        <w:textAlignment w:val="auto"/>
        <w:rPr>
          <w:rFonts w:hint="default" w:ascii="Times New Roman" w:eastAsia="微软雅黑" w:cs="Times New Roman"/>
          <w:snapToGrid w:val="0"/>
          <w:kern w:val="0"/>
          <w:sz w:val="32"/>
          <w:szCs w:val="32"/>
        </w:rPr>
      </w:pPr>
    </w:p>
    <w:p w14:paraId="465CA5C6">
      <w:pPr>
        <w:adjustRightInd w:val="0"/>
        <w:snapToGrid w:val="0"/>
        <w:spacing w:beforeLines="0" w:afterLines="0" w:line="339" w:lineRule="auto"/>
        <w:jc w:val="both"/>
        <w:rPr>
          <w:rFonts w:hint="default" w:ascii="Times New Roman" w:eastAsia="微软雅黑" w:cs="Times New Roman"/>
          <w:snapToGrid w:val="0"/>
          <w:kern w:val="0"/>
          <w:sz w:val="32"/>
          <w:szCs w:val="32"/>
        </w:rPr>
      </w:pPr>
    </w:p>
    <w:p w14:paraId="1C3402CA"/>
    <w:p w14:paraId="15A60FEE"/>
    <w:p w14:paraId="197495E8">
      <w:pPr>
        <w:pStyle w:val="2"/>
      </w:pPr>
    </w:p>
    <w:p w14:paraId="181E87D9">
      <w:pPr>
        <w:pStyle w:val="2"/>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楷体_GBK">
    <w:panose1 w:val="02000000000000000000"/>
    <w:charset w:val="86"/>
    <w:family w:val="auto"/>
    <w:pitch w:val="default"/>
    <w:sig w:usb0="800002BF" w:usb1="38C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CD24D">
    <w:pPr>
      <w:spacing w:line="176" w:lineRule="auto"/>
      <w:rPr>
        <w:rFonts w:ascii="Times New Roman" w:hAnsi="Times New Roman" w:eastAsia="Times New Roman" w:cs="Times New Roman"/>
        <w:sz w:val="17"/>
        <w:szCs w:val="1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C446BA"/>
    <w:multiLevelType w:val="singleLevel"/>
    <w:tmpl w:val="0CC446BA"/>
    <w:lvl w:ilvl="0" w:tentative="0">
      <w:start w:val="2"/>
      <w:numFmt w:val="decimal"/>
      <w:suff w:val="space"/>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4MTQ5YTJmZGM2ZWQzMzA0ZTc5NGVmZjllODVmMDMifQ=="/>
  </w:docVars>
  <w:rsids>
    <w:rsidRoot w:val="26D430C1"/>
    <w:rsid w:val="15AF72CD"/>
    <w:rsid w:val="1ACB3ADA"/>
    <w:rsid w:val="26D430C1"/>
    <w:rsid w:val="36E141F6"/>
    <w:rsid w:val="3C985175"/>
    <w:rsid w:val="7DBF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qFormat/>
    <w:uiPriority w:val="1"/>
    <w:rPr>
      <w:sz w:val="32"/>
      <w:szCs w:val="32"/>
    </w:rPr>
  </w:style>
  <w:style w:type="paragraph" w:styleId="4">
    <w:name w:val="footer"/>
    <w:basedOn w:val="1"/>
    <w:unhideWhenUsed/>
    <w:qFormat/>
    <w:uiPriority w:val="99"/>
    <w:pPr>
      <w:tabs>
        <w:tab w:val="center" w:pos="4153"/>
        <w:tab w:val="right" w:pos="8306"/>
      </w:tabs>
      <w:snapToGrid w:val="0"/>
    </w:pPr>
    <w:rPr>
      <w:sz w:val="18"/>
      <w:szCs w:val="18"/>
    </w:rPr>
  </w:style>
  <w:style w:type="character" w:styleId="7">
    <w:name w:val="Hyperlink"/>
    <w:basedOn w:val="6"/>
    <w:qFormat/>
    <w:uiPriority w:val="0"/>
    <w:rPr>
      <w:color w:val="0000FF"/>
      <w:u w:val="single"/>
    </w:rPr>
  </w:style>
  <w:style w:type="paragraph" w:customStyle="1" w:styleId="8">
    <w:name w:val="Table Text"/>
    <w:basedOn w:val="1"/>
    <w:semiHidden/>
    <w:qFormat/>
    <w:uiPriority w:val="0"/>
    <w:rPr>
      <w:rFonts w:ascii="宋体" w:hAnsi="宋体" w:eastAsia="宋体" w:cs="宋体"/>
      <w:sz w:val="22"/>
      <w:szCs w:val="22"/>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6418</Words>
  <Characters>6488</Characters>
  <Lines>0</Lines>
  <Paragraphs>0</Paragraphs>
  <TotalTime>0</TotalTime>
  <ScaleCrop>false</ScaleCrop>
  <LinksUpToDate>false</LinksUpToDate>
  <CharactersWithSpaces>6907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2023-09-06T02:25:00Z</dcterms:created>
  <dc:creator>紫苏</dc:creator>
  <cp:lastModifiedBy>lenovo</cp:lastModifiedBy>
  <dcterms:modified xsi:type="dcterms:W3CDTF">2024-08-30T08:57:07Z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529DC4C5EBD24630B2C860DC4B56720F_13</vt:lpwstr>
  </property>
</Properties>
</file>